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34DB" w:rsidRDefault="00655A08" w:rsidP="00655A08">
      <w:pPr>
        <w:pStyle w:val="Title"/>
        <w:jc w:val="center"/>
      </w:pPr>
      <w:r>
        <w:t>Letno poročilo 201</w:t>
      </w:r>
      <w:r w:rsidR="00C35062">
        <w:t>6</w:t>
      </w:r>
    </w:p>
    <w:p w:rsidR="00655A08" w:rsidRDefault="00655A08" w:rsidP="00655A08"/>
    <w:p w:rsidR="00655A08" w:rsidRDefault="00655A08" w:rsidP="00655A08">
      <w:pPr>
        <w:pStyle w:val="Heading1"/>
      </w:pPr>
      <w:r>
        <w:t>Predstavitev</w:t>
      </w:r>
    </w:p>
    <w:p w:rsidR="00655A08" w:rsidRPr="00A34314" w:rsidRDefault="00655A08" w:rsidP="00655A08">
      <w:pPr>
        <w:rPr>
          <w:rFonts w:asciiTheme="minorHAnsi" w:hAnsiTheme="minorHAnsi"/>
        </w:rPr>
      </w:pPr>
      <w:r w:rsidRPr="00A34314">
        <w:rPr>
          <w:rFonts w:asciiTheme="minorHAnsi" w:hAnsiTheme="minorHAnsi"/>
        </w:rPr>
        <w:t>Orientacijska zveza Slovenije, ki je bila ustanovljena leta 1990, je nacionalna panožna športna zveza oz. zveza društev, v katero je bilo v letu 201</w:t>
      </w:r>
      <w:r w:rsidR="00C35062">
        <w:rPr>
          <w:rFonts w:asciiTheme="minorHAnsi" w:hAnsiTheme="minorHAnsi"/>
        </w:rPr>
        <w:t>6</w:t>
      </w:r>
      <w:r w:rsidRPr="00A34314">
        <w:rPr>
          <w:rFonts w:asciiTheme="minorHAnsi" w:hAnsiTheme="minorHAnsi"/>
        </w:rPr>
        <w:t xml:space="preserve"> včlanjenih 1</w:t>
      </w:r>
      <w:r w:rsidR="00C35062">
        <w:rPr>
          <w:rFonts w:asciiTheme="minorHAnsi" w:hAnsiTheme="minorHAnsi"/>
        </w:rPr>
        <w:t>4</w:t>
      </w:r>
      <w:r w:rsidRPr="00A34314">
        <w:rPr>
          <w:rFonts w:asciiTheme="minorHAnsi" w:hAnsiTheme="minorHAnsi"/>
        </w:rPr>
        <w:t xml:space="preserve"> delujočih orientacijskih klubov</w:t>
      </w:r>
      <w:r w:rsidR="00915C74" w:rsidRPr="00A34314">
        <w:rPr>
          <w:rFonts w:asciiTheme="minorHAnsi" w:hAnsiTheme="minorHAnsi"/>
        </w:rPr>
        <w:t xml:space="preserve"> in drugih društev</w:t>
      </w:r>
      <w:r w:rsidRPr="00A34314">
        <w:rPr>
          <w:rFonts w:asciiTheme="minorHAnsi" w:hAnsiTheme="minorHAnsi"/>
        </w:rPr>
        <w:t>:</w:t>
      </w:r>
    </w:p>
    <w:p w:rsidR="00655A08" w:rsidRPr="00A34314" w:rsidRDefault="00655A08" w:rsidP="00655A08">
      <w:pPr>
        <w:rPr>
          <w:rFonts w:asciiTheme="minorHAnsi" w:hAnsiTheme="minorHAnsi"/>
        </w:rPr>
      </w:pPr>
    </w:p>
    <w:p w:rsidR="00655A08" w:rsidRPr="00A34314" w:rsidRDefault="00655A08" w:rsidP="009602CD">
      <w:pPr>
        <w:pStyle w:val="ListParagraph"/>
        <w:widowControl w:val="0"/>
        <w:numPr>
          <w:ilvl w:val="0"/>
          <w:numId w:val="2"/>
        </w:numPr>
        <w:tabs>
          <w:tab w:val="right" w:pos="851"/>
          <w:tab w:val="left" w:pos="993"/>
        </w:tabs>
        <w:adjustRightInd w:val="0"/>
        <w:rPr>
          <w:rFonts w:asciiTheme="minorHAnsi" w:hAnsiTheme="minorHAnsi"/>
        </w:rPr>
      </w:pPr>
      <w:r w:rsidRPr="00A34314">
        <w:rPr>
          <w:rFonts w:asciiTheme="minorHAnsi" w:hAnsiTheme="minorHAnsi"/>
        </w:rPr>
        <w:t xml:space="preserve">OK </w:t>
      </w:r>
      <w:r w:rsidR="00A34314" w:rsidRPr="00A34314">
        <w:rPr>
          <w:rFonts w:asciiTheme="minorHAnsi" w:hAnsiTheme="minorHAnsi"/>
        </w:rPr>
        <w:t>Polaris, Ljubljana</w:t>
      </w:r>
    </w:p>
    <w:p w:rsidR="00655A08" w:rsidRPr="00A34314" w:rsidRDefault="00A34314" w:rsidP="009602CD">
      <w:pPr>
        <w:pStyle w:val="ListParagraph"/>
        <w:widowControl w:val="0"/>
        <w:numPr>
          <w:ilvl w:val="0"/>
          <w:numId w:val="2"/>
        </w:numPr>
        <w:tabs>
          <w:tab w:val="right" w:pos="851"/>
          <w:tab w:val="left" w:pos="993"/>
        </w:tabs>
        <w:adjustRightInd w:val="0"/>
        <w:rPr>
          <w:rFonts w:asciiTheme="minorHAnsi" w:hAnsiTheme="minorHAnsi"/>
        </w:rPr>
      </w:pPr>
      <w:r w:rsidRPr="00A34314">
        <w:rPr>
          <w:rFonts w:asciiTheme="minorHAnsi" w:hAnsiTheme="minorHAnsi"/>
        </w:rPr>
        <w:t>OK Azimut, Idrija-Cerkno</w:t>
      </w:r>
    </w:p>
    <w:p w:rsidR="00655A08" w:rsidRPr="00A34314" w:rsidRDefault="00A34314" w:rsidP="009602CD">
      <w:pPr>
        <w:pStyle w:val="ListParagraph"/>
        <w:widowControl w:val="0"/>
        <w:numPr>
          <w:ilvl w:val="0"/>
          <w:numId w:val="2"/>
        </w:numPr>
        <w:tabs>
          <w:tab w:val="right" w:pos="851"/>
          <w:tab w:val="left" w:pos="993"/>
        </w:tabs>
        <w:adjustRightInd w:val="0"/>
        <w:rPr>
          <w:rFonts w:asciiTheme="minorHAnsi" w:hAnsiTheme="minorHAnsi"/>
        </w:rPr>
      </w:pPr>
      <w:r w:rsidRPr="00A34314">
        <w:rPr>
          <w:rFonts w:asciiTheme="minorHAnsi" w:hAnsiTheme="minorHAnsi"/>
        </w:rPr>
        <w:t>Škofjeloški OK, Škofja Loka</w:t>
      </w:r>
    </w:p>
    <w:p w:rsidR="00655A08" w:rsidRPr="00A34314" w:rsidRDefault="00655A08" w:rsidP="009602CD">
      <w:pPr>
        <w:pStyle w:val="ListParagraph"/>
        <w:widowControl w:val="0"/>
        <w:numPr>
          <w:ilvl w:val="0"/>
          <w:numId w:val="2"/>
        </w:numPr>
        <w:tabs>
          <w:tab w:val="right" w:pos="851"/>
          <w:tab w:val="left" w:pos="993"/>
        </w:tabs>
        <w:adjustRightInd w:val="0"/>
        <w:rPr>
          <w:rFonts w:asciiTheme="minorHAnsi" w:hAnsiTheme="minorHAnsi"/>
        </w:rPr>
      </w:pPr>
      <w:r w:rsidRPr="00A34314">
        <w:rPr>
          <w:rFonts w:asciiTheme="minorHAnsi" w:hAnsiTheme="minorHAnsi"/>
        </w:rPr>
        <w:t>OK</w:t>
      </w:r>
      <w:r w:rsidR="00A34314" w:rsidRPr="00A34314">
        <w:rPr>
          <w:rFonts w:asciiTheme="minorHAnsi" w:hAnsiTheme="minorHAnsi"/>
        </w:rPr>
        <w:t xml:space="preserve"> Slovenj Gradec, Slovenj Gradec</w:t>
      </w:r>
    </w:p>
    <w:p w:rsidR="00A34314" w:rsidRPr="00A34314" w:rsidRDefault="00A34314" w:rsidP="009602CD">
      <w:pPr>
        <w:pStyle w:val="ListParagraph"/>
        <w:widowControl w:val="0"/>
        <w:numPr>
          <w:ilvl w:val="0"/>
          <w:numId w:val="2"/>
        </w:numPr>
        <w:tabs>
          <w:tab w:val="right" w:pos="851"/>
          <w:tab w:val="left" w:pos="993"/>
        </w:tabs>
        <w:adjustRightInd w:val="0"/>
        <w:rPr>
          <w:rFonts w:asciiTheme="minorHAnsi" w:hAnsiTheme="minorHAnsi"/>
        </w:rPr>
      </w:pPr>
      <w:r w:rsidRPr="00A34314">
        <w:rPr>
          <w:rFonts w:asciiTheme="minorHAnsi" w:hAnsiTheme="minorHAnsi"/>
        </w:rPr>
        <w:t>OK Brežice, Brežice</w:t>
      </w:r>
    </w:p>
    <w:p w:rsidR="00655A08" w:rsidRPr="00A34314" w:rsidRDefault="00A34314" w:rsidP="009602CD">
      <w:pPr>
        <w:pStyle w:val="ListParagraph"/>
        <w:widowControl w:val="0"/>
        <w:numPr>
          <w:ilvl w:val="0"/>
          <w:numId w:val="2"/>
        </w:numPr>
        <w:tabs>
          <w:tab w:val="right" w:pos="851"/>
          <w:tab w:val="left" w:pos="993"/>
        </w:tabs>
        <w:adjustRightInd w:val="0"/>
        <w:rPr>
          <w:rFonts w:asciiTheme="minorHAnsi" w:hAnsiTheme="minorHAnsi"/>
        </w:rPr>
      </w:pPr>
      <w:r w:rsidRPr="00A34314">
        <w:rPr>
          <w:rFonts w:asciiTheme="minorHAnsi" w:hAnsiTheme="minorHAnsi"/>
        </w:rPr>
        <w:t xml:space="preserve"> OK Tivoli, Ljubljana</w:t>
      </w:r>
    </w:p>
    <w:p w:rsidR="00655A08" w:rsidRPr="00A34314" w:rsidRDefault="00655A08" w:rsidP="009602CD">
      <w:pPr>
        <w:pStyle w:val="ListParagraph"/>
        <w:widowControl w:val="0"/>
        <w:numPr>
          <w:ilvl w:val="0"/>
          <w:numId w:val="2"/>
        </w:numPr>
        <w:tabs>
          <w:tab w:val="right" w:pos="851"/>
          <w:tab w:val="left" w:pos="993"/>
        </w:tabs>
        <w:adjustRightInd w:val="0"/>
        <w:rPr>
          <w:rFonts w:asciiTheme="minorHAnsi" w:hAnsiTheme="minorHAnsi"/>
        </w:rPr>
      </w:pPr>
      <w:r w:rsidRPr="00A34314">
        <w:rPr>
          <w:rFonts w:asciiTheme="minorHAnsi" w:hAnsiTheme="minorHAnsi"/>
        </w:rPr>
        <w:t>OK Slove</w:t>
      </w:r>
      <w:r w:rsidR="00A34314" w:rsidRPr="00A34314">
        <w:rPr>
          <w:rFonts w:asciiTheme="minorHAnsi" w:hAnsiTheme="minorHAnsi"/>
        </w:rPr>
        <w:t>nske Konjice, Slovenske Konjice</w:t>
      </w:r>
    </w:p>
    <w:p w:rsidR="00655A08" w:rsidRPr="00A34314" w:rsidRDefault="00A34314" w:rsidP="009602CD">
      <w:pPr>
        <w:pStyle w:val="ListParagraph"/>
        <w:widowControl w:val="0"/>
        <w:numPr>
          <w:ilvl w:val="0"/>
          <w:numId w:val="2"/>
        </w:numPr>
        <w:adjustRightInd w:val="0"/>
        <w:rPr>
          <w:rFonts w:asciiTheme="minorHAnsi" w:hAnsiTheme="minorHAnsi"/>
        </w:rPr>
      </w:pPr>
      <w:r w:rsidRPr="00A34314">
        <w:rPr>
          <w:rFonts w:asciiTheme="minorHAnsi" w:hAnsiTheme="minorHAnsi"/>
        </w:rPr>
        <w:t>OK Trzin, Trzin</w:t>
      </w:r>
    </w:p>
    <w:p w:rsidR="001E39C4" w:rsidRPr="00C50430" w:rsidRDefault="001E39C4" w:rsidP="001E39C4">
      <w:pPr>
        <w:pStyle w:val="ListParagraph"/>
        <w:widowControl w:val="0"/>
        <w:numPr>
          <w:ilvl w:val="0"/>
          <w:numId w:val="2"/>
        </w:numPr>
        <w:tabs>
          <w:tab w:val="right" w:pos="851"/>
          <w:tab w:val="left" w:pos="993"/>
        </w:tabs>
        <w:adjustRightInd w:val="0"/>
        <w:rPr>
          <w:rFonts w:asciiTheme="minorHAnsi" w:hAnsiTheme="minorHAnsi"/>
        </w:rPr>
      </w:pPr>
      <w:r w:rsidRPr="00C50430">
        <w:rPr>
          <w:rFonts w:asciiTheme="minorHAnsi" w:hAnsiTheme="minorHAnsi"/>
        </w:rPr>
        <w:t xml:space="preserve">OK Perkmandeljc, Trbovlje (klub prenehal z delovanjem </w:t>
      </w:r>
    </w:p>
    <w:p w:rsidR="00655A08" w:rsidRPr="00A34314" w:rsidRDefault="00655A08" w:rsidP="009602CD">
      <w:pPr>
        <w:pStyle w:val="ListParagraph"/>
        <w:widowControl w:val="0"/>
        <w:numPr>
          <w:ilvl w:val="0"/>
          <w:numId w:val="2"/>
        </w:numPr>
        <w:tabs>
          <w:tab w:val="right" w:pos="851"/>
          <w:tab w:val="left" w:pos="993"/>
        </w:tabs>
        <w:adjustRightInd w:val="0"/>
        <w:rPr>
          <w:rFonts w:asciiTheme="minorHAnsi" w:hAnsiTheme="minorHAnsi"/>
        </w:rPr>
      </w:pPr>
      <w:r w:rsidRPr="00A34314">
        <w:rPr>
          <w:rFonts w:asciiTheme="minorHAnsi" w:hAnsiTheme="minorHAnsi"/>
        </w:rPr>
        <w:t>RJZ Velenje, Velen</w:t>
      </w:r>
      <w:r w:rsidR="00A34314" w:rsidRPr="00A34314">
        <w:rPr>
          <w:rFonts w:asciiTheme="minorHAnsi" w:hAnsiTheme="minorHAnsi"/>
        </w:rPr>
        <w:t>je</w:t>
      </w:r>
    </w:p>
    <w:p w:rsidR="00655A08" w:rsidRPr="00A34314" w:rsidRDefault="00A34314" w:rsidP="009602CD">
      <w:pPr>
        <w:pStyle w:val="ListParagraph"/>
        <w:widowControl w:val="0"/>
        <w:numPr>
          <w:ilvl w:val="0"/>
          <w:numId w:val="2"/>
        </w:numPr>
        <w:tabs>
          <w:tab w:val="right" w:pos="851"/>
          <w:tab w:val="left" w:pos="993"/>
        </w:tabs>
        <w:adjustRightInd w:val="0"/>
        <w:rPr>
          <w:rFonts w:asciiTheme="minorHAnsi" w:hAnsiTheme="minorHAnsi"/>
        </w:rPr>
      </w:pPr>
      <w:r w:rsidRPr="00A34314">
        <w:rPr>
          <w:rFonts w:asciiTheme="minorHAnsi" w:hAnsiTheme="minorHAnsi"/>
        </w:rPr>
        <w:t>PD Ajdovščina, Ajdovščina</w:t>
      </w:r>
    </w:p>
    <w:p w:rsidR="00655A08" w:rsidRPr="00A34314" w:rsidRDefault="00A34314" w:rsidP="009602CD">
      <w:pPr>
        <w:pStyle w:val="ListParagraph"/>
        <w:widowControl w:val="0"/>
        <w:numPr>
          <w:ilvl w:val="0"/>
          <w:numId w:val="2"/>
        </w:numPr>
        <w:tabs>
          <w:tab w:val="right" w:pos="851"/>
          <w:tab w:val="left" w:pos="993"/>
        </w:tabs>
        <w:adjustRightInd w:val="0"/>
        <w:rPr>
          <w:rFonts w:asciiTheme="minorHAnsi" w:hAnsiTheme="minorHAnsi"/>
        </w:rPr>
      </w:pPr>
      <w:r w:rsidRPr="00A34314">
        <w:rPr>
          <w:rFonts w:asciiTheme="minorHAnsi" w:hAnsiTheme="minorHAnsi"/>
        </w:rPr>
        <w:t>OK Komenda, Komenda</w:t>
      </w:r>
    </w:p>
    <w:p w:rsidR="00655A08" w:rsidRPr="00A34314" w:rsidRDefault="00655A08" w:rsidP="009602CD">
      <w:pPr>
        <w:pStyle w:val="ListParagraph"/>
        <w:widowControl w:val="0"/>
        <w:numPr>
          <w:ilvl w:val="0"/>
          <w:numId w:val="2"/>
        </w:numPr>
        <w:tabs>
          <w:tab w:val="right" w:pos="851"/>
          <w:tab w:val="left" w:pos="993"/>
        </w:tabs>
        <w:adjustRightInd w:val="0"/>
        <w:rPr>
          <w:rFonts w:asciiTheme="minorHAnsi" w:hAnsiTheme="minorHAnsi"/>
        </w:rPr>
      </w:pPr>
      <w:r w:rsidRPr="00A34314">
        <w:rPr>
          <w:rFonts w:asciiTheme="minorHAnsi" w:hAnsiTheme="minorHAnsi"/>
        </w:rPr>
        <w:t>Mariborski orientacijski klub, Maribor</w:t>
      </w:r>
    </w:p>
    <w:p w:rsidR="00915C74" w:rsidRPr="00A34314" w:rsidRDefault="00915C74" w:rsidP="009602CD">
      <w:pPr>
        <w:pStyle w:val="ListParagraph"/>
        <w:widowControl w:val="0"/>
        <w:numPr>
          <w:ilvl w:val="0"/>
          <w:numId w:val="2"/>
        </w:numPr>
        <w:tabs>
          <w:tab w:val="right" w:pos="851"/>
          <w:tab w:val="left" w:pos="993"/>
        </w:tabs>
        <w:adjustRightInd w:val="0"/>
        <w:rPr>
          <w:rFonts w:asciiTheme="minorHAnsi" w:hAnsiTheme="minorHAnsi"/>
        </w:rPr>
      </w:pPr>
      <w:r w:rsidRPr="00A34314">
        <w:rPr>
          <w:rFonts w:asciiTheme="minorHAnsi" w:hAnsiTheme="minorHAnsi"/>
        </w:rPr>
        <w:t>Kamniški OK</w:t>
      </w:r>
      <w:r w:rsidR="00111F00" w:rsidRPr="00A34314">
        <w:rPr>
          <w:rFonts w:asciiTheme="minorHAnsi" w:hAnsiTheme="minorHAnsi"/>
        </w:rPr>
        <w:t>, Kamnik</w:t>
      </w:r>
    </w:p>
    <w:p w:rsidR="00655A08" w:rsidRPr="00A34314" w:rsidRDefault="00655A08" w:rsidP="00655A08">
      <w:pPr>
        <w:rPr>
          <w:rFonts w:asciiTheme="minorHAnsi" w:hAnsiTheme="minorHAnsi"/>
        </w:rPr>
      </w:pPr>
    </w:p>
    <w:p w:rsidR="00655A08" w:rsidRPr="00A34314" w:rsidRDefault="00655A08" w:rsidP="00655A08">
      <w:pPr>
        <w:rPr>
          <w:rFonts w:asciiTheme="minorHAnsi" w:hAnsiTheme="minorHAnsi"/>
        </w:rPr>
      </w:pPr>
      <w:r w:rsidRPr="00A34314">
        <w:rPr>
          <w:rFonts w:asciiTheme="minorHAnsi" w:hAnsiTheme="minorHAnsi"/>
        </w:rPr>
        <w:t>Orientacijska zveza Slovenije ima status društva, ki deluje v javnem interesu.</w:t>
      </w:r>
    </w:p>
    <w:p w:rsidR="00655A08" w:rsidRPr="00A34314" w:rsidRDefault="00655A08" w:rsidP="00655A08">
      <w:pPr>
        <w:rPr>
          <w:rFonts w:asciiTheme="minorHAnsi" w:hAnsiTheme="minorHAnsi"/>
        </w:rPr>
      </w:pPr>
    </w:p>
    <w:p w:rsidR="00655A08" w:rsidRPr="00A34314" w:rsidRDefault="00BE061E" w:rsidP="00655A08">
      <w:pPr>
        <w:rPr>
          <w:rFonts w:asciiTheme="minorHAnsi" w:hAnsiTheme="minorHAnsi"/>
        </w:rPr>
      </w:pPr>
      <w:r w:rsidRPr="00A34314">
        <w:rPr>
          <w:rFonts w:asciiTheme="minorHAnsi" w:hAnsiTheme="minorHAnsi"/>
        </w:rPr>
        <w:t>Namen in cilji OZS so:</w:t>
      </w:r>
    </w:p>
    <w:p w:rsidR="00655A08" w:rsidRPr="00A34314" w:rsidRDefault="00655A08" w:rsidP="009602CD">
      <w:pPr>
        <w:pStyle w:val="ListParagraph"/>
        <w:numPr>
          <w:ilvl w:val="0"/>
          <w:numId w:val="3"/>
        </w:numPr>
        <w:ind w:left="709" w:hanging="349"/>
        <w:rPr>
          <w:rFonts w:asciiTheme="minorHAnsi" w:hAnsiTheme="minorHAnsi"/>
        </w:rPr>
      </w:pPr>
      <w:r w:rsidRPr="00A34314">
        <w:rPr>
          <w:rFonts w:asciiTheme="minorHAnsi" w:hAnsiTheme="minorHAnsi"/>
        </w:rPr>
        <w:t>prizadevati si za množičnost in popularizacijo orientacijskega teka med občani, predvsem med mladino in jih na podlagi njihove prostovoljne odločitve pritegniti v članstvo,</w:t>
      </w:r>
    </w:p>
    <w:p w:rsidR="00655A08" w:rsidRPr="00A34314" w:rsidRDefault="00655A08" w:rsidP="009602CD">
      <w:pPr>
        <w:pStyle w:val="ListParagraph"/>
        <w:numPr>
          <w:ilvl w:val="0"/>
          <w:numId w:val="3"/>
        </w:numPr>
        <w:ind w:left="709" w:hanging="349"/>
        <w:rPr>
          <w:rFonts w:asciiTheme="minorHAnsi" w:hAnsiTheme="minorHAnsi"/>
        </w:rPr>
      </w:pPr>
      <w:r w:rsidRPr="00A34314">
        <w:rPr>
          <w:rFonts w:asciiTheme="minorHAnsi" w:hAnsiTheme="minorHAnsi"/>
        </w:rPr>
        <w:t>skrbeti za kvaliteto vrhunskih tekmovalcev ter si prizadevati za dvig kvalitete v klubih,</w:t>
      </w:r>
    </w:p>
    <w:p w:rsidR="00655A08" w:rsidRPr="00A34314" w:rsidRDefault="00655A08" w:rsidP="009602CD">
      <w:pPr>
        <w:pStyle w:val="ListParagraph"/>
        <w:numPr>
          <w:ilvl w:val="0"/>
          <w:numId w:val="3"/>
        </w:numPr>
        <w:ind w:left="709" w:hanging="349"/>
        <w:rPr>
          <w:rFonts w:asciiTheme="minorHAnsi" w:hAnsiTheme="minorHAnsi"/>
        </w:rPr>
      </w:pPr>
      <w:r w:rsidRPr="00A34314">
        <w:rPr>
          <w:rFonts w:asciiTheme="minorHAnsi" w:hAnsiTheme="minorHAnsi"/>
        </w:rPr>
        <w:t xml:space="preserve">vzgajati svoje člane v duhu fair playa, </w:t>
      </w:r>
    </w:p>
    <w:p w:rsidR="00655A08" w:rsidRPr="00A34314" w:rsidRDefault="00655A08" w:rsidP="009602CD">
      <w:pPr>
        <w:pStyle w:val="ListParagraph"/>
        <w:numPr>
          <w:ilvl w:val="0"/>
          <w:numId w:val="3"/>
        </w:numPr>
        <w:ind w:left="709" w:hanging="349"/>
        <w:rPr>
          <w:rFonts w:asciiTheme="minorHAnsi" w:hAnsiTheme="minorHAnsi"/>
        </w:rPr>
      </w:pPr>
      <w:r w:rsidRPr="00A34314">
        <w:rPr>
          <w:rFonts w:asciiTheme="minorHAnsi" w:hAnsiTheme="minorHAnsi"/>
        </w:rPr>
        <w:t xml:space="preserve">povezovati interese klubov in drugih društev. </w:t>
      </w:r>
    </w:p>
    <w:p w:rsidR="00655A08" w:rsidRPr="00A34314" w:rsidRDefault="00655A08" w:rsidP="00655A08">
      <w:pPr>
        <w:rPr>
          <w:rFonts w:asciiTheme="minorHAnsi" w:hAnsiTheme="minorHAnsi"/>
        </w:rPr>
      </w:pPr>
    </w:p>
    <w:p w:rsidR="00655A08" w:rsidRPr="00A34314" w:rsidRDefault="00655A08" w:rsidP="00655A08">
      <w:pPr>
        <w:rPr>
          <w:rFonts w:asciiTheme="minorHAnsi" w:hAnsiTheme="minorHAnsi"/>
        </w:rPr>
      </w:pPr>
      <w:r w:rsidRPr="00A34314">
        <w:rPr>
          <w:rFonts w:asciiTheme="minorHAnsi" w:hAnsiTheme="minorHAnsi"/>
        </w:rPr>
        <w:t>Predstavitev organov in vodstva zveze:</w:t>
      </w:r>
    </w:p>
    <w:p w:rsidR="00655A08" w:rsidRPr="00A34314" w:rsidRDefault="00655A08" w:rsidP="00655A08">
      <w:pPr>
        <w:rPr>
          <w:rFonts w:asciiTheme="minorHAnsi" w:hAnsiTheme="minorHAnsi"/>
        </w:rPr>
      </w:pPr>
      <w:r w:rsidRPr="00A34314">
        <w:rPr>
          <w:rFonts w:asciiTheme="minorHAnsi" w:hAnsiTheme="minorHAnsi"/>
        </w:rPr>
        <w:t xml:space="preserve">Najvišji organ zveza je občni zbor, ki ga sestavljajo predstavniki včlanjenih klubov, in se  sestaja praviloma enkrat letno. Izvršilni organ je </w:t>
      </w:r>
      <w:r w:rsidR="00C35062">
        <w:rPr>
          <w:rFonts w:asciiTheme="minorHAnsi" w:hAnsiTheme="minorHAnsi"/>
        </w:rPr>
        <w:t>izvršni odbor, ki je v letu 2016</w:t>
      </w:r>
      <w:r w:rsidRPr="00A34314">
        <w:rPr>
          <w:rFonts w:asciiTheme="minorHAnsi" w:hAnsiTheme="minorHAnsi"/>
        </w:rPr>
        <w:t xml:space="preserve"> deloval v sestavi:</w:t>
      </w:r>
    </w:p>
    <w:p w:rsidR="00655A08" w:rsidRPr="00A34314" w:rsidRDefault="00655A08" w:rsidP="00655A08">
      <w:pPr>
        <w:rPr>
          <w:rFonts w:asciiTheme="minorHAnsi" w:hAnsiTheme="minorHAnsi"/>
        </w:rPr>
      </w:pPr>
    </w:p>
    <w:p w:rsidR="00655A08" w:rsidRPr="00A34314" w:rsidRDefault="00655A08" w:rsidP="009602CD">
      <w:pPr>
        <w:pStyle w:val="ListParagraph"/>
        <w:numPr>
          <w:ilvl w:val="0"/>
          <w:numId w:val="4"/>
        </w:numPr>
        <w:ind w:left="851" w:hanging="422"/>
        <w:rPr>
          <w:rFonts w:asciiTheme="minorHAnsi" w:hAnsiTheme="minorHAnsi"/>
        </w:rPr>
      </w:pPr>
      <w:r w:rsidRPr="00A34314">
        <w:rPr>
          <w:rFonts w:asciiTheme="minorHAnsi" w:hAnsiTheme="minorHAnsi"/>
        </w:rPr>
        <w:lastRenderedPageBreak/>
        <w:t xml:space="preserve">predsednik: </w:t>
      </w:r>
      <w:r w:rsidR="00BE061E" w:rsidRPr="00A34314">
        <w:rPr>
          <w:rFonts w:asciiTheme="minorHAnsi" w:hAnsiTheme="minorHAnsi"/>
        </w:rPr>
        <w:t>Klemen Kenda</w:t>
      </w:r>
      <w:r w:rsidRPr="00A34314">
        <w:rPr>
          <w:rFonts w:asciiTheme="minorHAnsi" w:hAnsiTheme="minorHAnsi"/>
        </w:rPr>
        <w:t xml:space="preserve"> (OK Azimut)</w:t>
      </w:r>
      <w:r w:rsidR="00C35062">
        <w:rPr>
          <w:rFonts w:asciiTheme="minorHAnsi" w:hAnsiTheme="minorHAnsi"/>
        </w:rPr>
        <w:t xml:space="preserve"> do maj 2016, Ana Pribaković Borštnik (OK Tivoli) od 23.6.2016</w:t>
      </w:r>
    </w:p>
    <w:p w:rsidR="00655A08" w:rsidRPr="00A34314" w:rsidRDefault="00655A08" w:rsidP="009602CD">
      <w:pPr>
        <w:pStyle w:val="ListParagraph"/>
        <w:numPr>
          <w:ilvl w:val="0"/>
          <w:numId w:val="4"/>
        </w:numPr>
        <w:ind w:left="851" w:hanging="422"/>
        <w:rPr>
          <w:rFonts w:asciiTheme="minorHAnsi" w:hAnsiTheme="minorHAnsi"/>
        </w:rPr>
      </w:pPr>
      <w:r w:rsidRPr="00A34314">
        <w:rPr>
          <w:rFonts w:asciiTheme="minorHAnsi" w:hAnsiTheme="minorHAnsi"/>
        </w:rPr>
        <w:t xml:space="preserve">podpredsednik: </w:t>
      </w:r>
      <w:r w:rsidR="00865900">
        <w:rPr>
          <w:rFonts w:asciiTheme="minorHAnsi" w:hAnsiTheme="minorHAnsi"/>
        </w:rPr>
        <w:t xml:space="preserve">Ana Pribaković Borštnik (OK Tivoli)do 22.6.2016, </w:t>
      </w:r>
      <w:r w:rsidR="00C35062">
        <w:rPr>
          <w:rFonts w:asciiTheme="minorHAnsi" w:hAnsiTheme="minorHAnsi"/>
        </w:rPr>
        <w:t>Miha Škarabot</w:t>
      </w:r>
      <w:r w:rsidRPr="00A34314">
        <w:rPr>
          <w:rFonts w:asciiTheme="minorHAnsi" w:hAnsiTheme="minorHAnsi"/>
        </w:rPr>
        <w:t xml:space="preserve"> (OK Polaris)</w:t>
      </w:r>
      <w:r w:rsidR="00865900">
        <w:rPr>
          <w:rFonts w:asciiTheme="minorHAnsi" w:hAnsiTheme="minorHAnsi"/>
        </w:rPr>
        <w:t xml:space="preserve"> od 23.6.2016</w:t>
      </w:r>
    </w:p>
    <w:p w:rsidR="00655A08" w:rsidRPr="00A34314" w:rsidRDefault="00655A08" w:rsidP="009602CD">
      <w:pPr>
        <w:pStyle w:val="ListParagraph"/>
        <w:numPr>
          <w:ilvl w:val="0"/>
          <w:numId w:val="4"/>
        </w:numPr>
        <w:ind w:left="851" w:hanging="422"/>
        <w:rPr>
          <w:rFonts w:asciiTheme="minorHAnsi" w:hAnsiTheme="minorHAnsi"/>
        </w:rPr>
      </w:pPr>
      <w:r w:rsidRPr="00A34314">
        <w:rPr>
          <w:rFonts w:asciiTheme="minorHAnsi" w:hAnsiTheme="minorHAnsi"/>
        </w:rPr>
        <w:t xml:space="preserve">tajnik: </w:t>
      </w:r>
      <w:r w:rsidR="00C35062">
        <w:rPr>
          <w:rFonts w:asciiTheme="minorHAnsi" w:hAnsiTheme="minorHAnsi"/>
        </w:rPr>
        <w:t>Jerca Bernik</w:t>
      </w:r>
      <w:r w:rsidRPr="00A34314">
        <w:rPr>
          <w:rFonts w:asciiTheme="minorHAnsi" w:hAnsiTheme="minorHAnsi"/>
        </w:rPr>
        <w:t xml:space="preserve"> (</w:t>
      </w:r>
      <w:r w:rsidR="00BE061E" w:rsidRPr="00A34314">
        <w:rPr>
          <w:rFonts w:asciiTheme="minorHAnsi" w:hAnsiTheme="minorHAnsi"/>
        </w:rPr>
        <w:t>Škofjeloški OK</w:t>
      </w:r>
      <w:r w:rsidRPr="00A34314">
        <w:rPr>
          <w:rFonts w:asciiTheme="minorHAnsi" w:hAnsiTheme="minorHAnsi"/>
        </w:rPr>
        <w:t>)</w:t>
      </w:r>
    </w:p>
    <w:p w:rsidR="00655A08" w:rsidRPr="00A34314" w:rsidRDefault="00BE061E" w:rsidP="009602CD">
      <w:pPr>
        <w:pStyle w:val="ListParagraph"/>
        <w:numPr>
          <w:ilvl w:val="0"/>
          <w:numId w:val="4"/>
        </w:numPr>
        <w:ind w:left="851" w:hanging="422"/>
        <w:rPr>
          <w:rFonts w:asciiTheme="minorHAnsi" w:hAnsiTheme="minorHAnsi"/>
        </w:rPr>
      </w:pPr>
      <w:r w:rsidRPr="00A34314">
        <w:rPr>
          <w:rFonts w:asciiTheme="minorHAnsi" w:hAnsiTheme="minorHAnsi"/>
        </w:rPr>
        <w:t>blagajnik</w:t>
      </w:r>
      <w:r w:rsidR="00655A08" w:rsidRPr="00A34314">
        <w:rPr>
          <w:rFonts w:asciiTheme="minorHAnsi" w:hAnsiTheme="minorHAnsi"/>
        </w:rPr>
        <w:t xml:space="preserve">: </w:t>
      </w:r>
      <w:r w:rsidRPr="00A34314">
        <w:rPr>
          <w:rFonts w:asciiTheme="minorHAnsi" w:hAnsiTheme="minorHAnsi"/>
        </w:rPr>
        <w:t>Vlado Sedej</w:t>
      </w:r>
      <w:r w:rsidR="00655A08" w:rsidRPr="00A34314">
        <w:rPr>
          <w:rFonts w:asciiTheme="minorHAnsi" w:hAnsiTheme="minorHAnsi"/>
        </w:rPr>
        <w:t xml:space="preserve"> (OK Azimut)</w:t>
      </w:r>
    </w:p>
    <w:p w:rsidR="00655A08" w:rsidRPr="00A34314" w:rsidRDefault="00655A08" w:rsidP="009602CD">
      <w:pPr>
        <w:pStyle w:val="ListParagraph"/>
        <w:numPr>
          <w:ilvl w:val="0"/>
          <w:numId w:val="4"/>
        </w:numPr>
        <w:ind w:left="851" w:hanging="422"/>
        <w:rPr>
          <w:rFonts w:asciiTheme="minorHAnsi" w:hAnsiTheme="minorHAnsi"/>
        </w:rPr>
      </w:pPr>
      <w:r w:rsidRPr="00A34314">
        <w:rPr>
          <w:rFonts w:asciiTheme="minorHAnsi" w:hAnsiTheme="minorHAnsi"/>
        </w:rPr>
        <w:t xml:space="preserve">član: </w:t>
      </w:r>
      <w:r w:rsidR="000D0CEC" w:rsidRPr="00A34314">
        <w:rPr>
          <w:rFonts w:asciiTheme="minorHAnsi" w:hAnsiTheme="minorHAnsi"/>
        </w:rPr>
        <w:t>Andrej</w:t>
      </w:r>
      <w:r w:rsidRPr="00A34314">
        <w:rPr>
          <w:rFonts w:asciiTheme="minorHAnsi" w:hAnsiTheme="minorHAnsi"/>
        </w:rPr>
        <w:t xml:space="preserve"> Borštnik (OK Tivoli)</w:t>
      </w:r>
    </w:p>
    <w:p w:rsidR="00655A08" w:rsidRPr="00A34314" w:rsidRDefault="00655A08" w:rsidP="009602CD">
      <w:pPr>
        <w:pStyle w:val="ListParagraph"/>
        <w:numPr>
          <w:ilvl w:val="0"/>
          <w:numId w:val="4"/>
        </w:numPr>
        <w:ind w:left="851" w:hanging="422"/>
        <w:rPr>
          <w:rFonts w:asciiTheme="minorHAnsi" w:hAnsiTheme="minorHAnsi"/>
        </w:rPr>
      </w:pPr>
      <w:r w:rsidRPr="00A34314">
        <w:rPr>
          <w:rFonts w:asciiTheme="minorHAnsi" w:hAnsiTheme="minorHAnsi"/>
        </w:rPr>
        <w:t>član: Daniel Lebar (OK Slovenske Konjice)</w:t>
      </w:r>
    </w:p>
    <w:p w:rsidR="00C35062" w:rsidRPr="00C35062" w:rsidRDefault="00C35062" w:rsidP="00C35062">
      <w:pPr>
        <w:pStyle w:val="ListParagraph"/>
        <w:numPr>
          <w:ilvl w:val="0"/>
          <w:numId w:val="4"/>
        </w:numPr>
        <w:ind w:left="851" w:hanging="422"/>
        <w:rPr>
          <w:rFonts w:asciiTheme="minorHAnsi" w:hAnsiTheme="minorHAnsi"/>
        </w:rPr>
      </w:pPr>
      <w:r w:rsidRPr="00C35062">
        <w:rPr>
          <w:rFonts w:asciiTheme="minorHAnsi" w:hAnsiTheme="minorHAnsi"/>
        </w:rPr>
        <w:t>član: Jan Dovč (OK Tivoli)</w:t>
      </w:r>
    </w:p>
    <w:p w:rsidR="000D0CEC" w:rsidRPr="00A34314" w:rsidRDefault="000D0CEC" w:rsidP="000D0CEC">
      <w:pPr>
        <w:pStyle w:val="ListParagraph"/>
        <w:numPr>
          <w:ilvl w:val="0"/>
          <w:numId w:val="4"/>
        </w:numPr>
        <w:ind w:left="851" w:hanging="422"/>
        <w:rPr>
          <w:rFonts w:asciiTheme="minorHAnsi" w:hAnsiTheme="minorHAnsi"/>
        </w:rPr>
      </w:pPr>
      <w:r w:rsidRPr="00A34314">
        <w:rPr>
          <w:rFonts w:asciiTheme="minorHAnsi" w:hAnsiTheme="minorHAnsi"/>
        </w:rPr>
        <w:t>član: Krešimir Keresteš (OK Trzin)</w:t>
      </w:r>
    </w:p>
    <w:p w:rsidR="00655A08" w:rsidRPr="00A34314" w:rsidRDefault="00655A08" w:rsidP="009602CD">
      <w:pPr>
        <w:pStyle w:val="ListParagraph"/>
        <w:numPr>
          <w:ilvl w:val="0"/>
          <w:numId w:val="4"/>
        </w:numPr>
        <w:ind w:left="851" w:hanging="422"/>
        <w:rPr>
          <w:rFonts w:asciiTheme="minorHAnsi" w:hAnsiTheme="minorHAnsi"/>
        </w:rPr>
      </w:pPr>
      <w:r w:rsidRPr="00A34314">
        <w:rPr>
          <w:rFonts w:asciiTheme="minorHAnsi" w:hAnsiTheme="minorHAnsi"/>
        </w:rPr>
        <w:t xml:space="preserve">član: </w:t>
      </w:r>
      <w:r w:rsidR="006B4CE9" w:rsidRPr="00A34314">
        <w:rPr>
          <w:rFonts w:asciiTheme="minorHAnsi" w:hAnsiTheme="minorHAnsi"/>
        </w:rPr>
        <w:t>Jaka Piltaver</w:t>
      </w:r>
      <w:r w:rsidRPr="00A34314">
        <w:rPr>
          <w:rFonts w:asciiTheme="minorHAnsi" w:hAnsiTheme="minorHAnsi"/>
        </w:rPr>
        <w:t xml:space="preserve"> (OK Brežice)</w:t>
      </w:r>
    </w:p>
    <w:p w:rsidR="000D0CEC" w:rsidRPr="00A34314" w:rsidRDefault="000D0CEC" w:rsidP="000D0CEC">
      <w:pPr>
        <w:pStyle w:val="ListParagraph"/>
        <w:numPr>
          <w:ilvl w:val="0"/>
          <w:numId w:val="4"/>
        </w:numPr>
        <w:ind w:left="851" w:hanging="422"/>
        <w:rPr>
          <w:rFonts w:asciiTheme="minorHAnsi" w:hAnsiTheme="minorHAnsi"/>
        </w:rPr>
      </w:pPr>
      <w:r w:rsidRPr="00A34314">
        <w:rPr>
          <w:rFonts w:asciiTheme="minorHAnsi" w:hAnsiTheme="minorHAnsi"/>
        </w:rPr>
        <w:t>član: Jernej Zorman (OK Komenda)</w:t>
      </w:r>
    </w:p>
    <w:p w:rsidR="00655A08" w:rsidRPr="00A34314" w:rsidRDefault="00655A08" w:rsidP="00655A08">
      <w:pPr>
        <w:rPr>
          <w:rFonts w:asciiTheme="minorHAnsi" w:hAnsiTheme="minorHAnsi"/>
        </w:rPr>
      </w:pPr>
    </w:p>
    <w:p w:rsidR="00655A08" w:rsidRPr="00A34314" w:rsidRDefault="00655A08" w:rsidP="00655A08">
      <w:pPr>
        <w:rPr>
          <w:rFonts w:asciiTheme="minorHAnsi" w:hAnsiTheme="minorHAnsi"/>
        </w:rPr>
      </w:pPr>
      <w:r w:rsidRPr="00A34314">
        <w:rPr>
          <w:rFonts w:asciiTheme="minorHAnsi" w:hAnsiTheme="minorHAnsi"/>
        </w:rPr>
        <w:t>Za izvajanje programov na posameznih področjih skrbijo številne komisije ali posebej zadolženi posamezniki.</w:t>
      </w:r>
    </w:p>
    <w:p w:rsidR="00655A08" w:rsidRPr="00A34314" w:rsidRDefault="00655A08" w:rsidP="002334DB">
      <w:pPr>
        <w:widowControl w:val="0"/>
        <w:tabs>
          <w:tab w:val="left" w:pos="720"/>
        </w:tabs>
        <w:adjustRightInd w:val="0"/>
        <w:rPr>
          <w:rFonts w:asciiTheme="minorHAnsi" w:hAnsiTheme="minorHAnsi"/>
        </w:rPr>
      </w:pPr>
    </w:p>
    <w:p w:rsidR="00BE061E" w:rsidRPr="00A34314" w:rsidRDefault="00BE061E" w:rsidP="00BE061E">
      <w:pPr>
        <w:widowControl w:val="0"/>
        <w:tabs>
          <w:tab w:val="left" w:pos="720"/>
        </w:tabs>
        <w:adjustRightInd w:val="0"/>
        <w:rPr>
          <w:rFonts w:asciiTheme="minorHAnsi" w:hAnsiTheme="minorHAnsi"/>
        </w:rPr>
      </w:pPr>
      <w:r w:rsidRPr="00A34314">
        <w:rPr>
          <w:rFonts w:asciiTheme="minorHAnsi" w:hAnsiTheme="minorHAnsi"/>
        </w:rPr>
        <w:t>Kratek pregled dejavnosti</w:t>
      </w:r>
    </w:p>
    <w:p w:rsidR="00BE061E" w:rsidRPr="00A34314" w:rsidRDefault="00BE061E" w:rsidP="00BE061E">
      <w:pPr>
        <w:widowControl w:val="0"/>
        <w:tabs>
          <w:tab w:val="left" w:pos="720"/>
        </w:tabs>
        <w:adjustRightInd w:val="0"/>
        <w:rPr>
          <w:rFonts w:asciiTheme="minorHAnsi" w:hAnsiTheme="minorHAnsi"/>
        </w:rPr>
      </w:pPr>
    </w:p>
    <w:p w:rsidR="00BE061E" w:rsidRPr="00A34314" w:rsidRDefault="00BE061E" w:rsidP="00BE061E">
      <w:pPr>
        <w:widowControl w:val="0"/>
        <w:tabs>
          <w:tab w:val="left" w:pos="720"/>
        </w:tabs>
        <w:adjustRightInd w:val="0"/>
        <w:rPr>
          <w:rFonts w:asciiTheme="minorHAnsi" w:hAnsiTheme="minorHAnsi"/>
        </w:rPr>
      </w:pPr>
      <w:r w:rsidRPr="00A34314">
        <w:rPr>
          <w:rFonts w:asciiTheme="minorHAnsi" w:hAnsiTheme="minorHAnsi"/>
        </w:rPr>
        <w:t>OZS uresničuje svoje cilje z naslednjimi nalogami:</w:t>
      </w:r>
    </w:p>
    <w:p w:rsidR="00BE061E" w:rsidRPr="00A34314" w:rsidRDefault="00BE061E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 w:rsidRPr="00A34314">
        <w:rPr>
          <w:rFonts w:asciiTheme="minorHAnsi" w:hAnsiTheme="minorHAnsi"/>
        </w:rPr>
        <w:t>z organizacijo tekmovanj ter sodelovanjem svojih članov na tekmovanjih in prireditvah,</w:t>
      </w:r>
    </w:p>
    <w:p w:rsidR="00BE061E" w:rsidRPr="00A34314" w:rsidRDefault="00BE061E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 w:rsidRPr="00A34314">
        <w:rPr>
          <w:rFonts w:asciiTheme="minorHAnsi" w:hAnsiTheme="minorHAnsi"/>
        </w:rPr>
        <w:t xml:space="preserve">z organizacijo tečajev in drugih vzgojnih oblik dela, kakor tudi s sodelovanjem svojih članov na tečajih in usposabljanjih, ki jih prirejajo druge organizacije, </w:t>
      </w:r>
    </w:p>
    <w:p w:rsidR="00BE061E" w:rsidRPr="00A34314" w:rsidRDefault="00BE061E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 w:rsidRPr="00A34314">
        <w:rPr>
          <w:rFonts w:asciiTheme="minorHAnsi" w:hAnsiTheme="minorHAnsi"/>
        </w:rPr>
        <w:t>s širjenjem in popularizacijo orientacijskega teka preko sredstev javnega obveščanja,</w:t>
      </w:r>
    </w:p>
    <w:p w:rsidR="00BE061E" w:rsidRPr="00A34314" w:rsidRDefault="00BE061E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 w:rsidRPr="00A34314">
        <w:rPr>
          <w:rFonts w:asciiTheme="minorHAnsi" w:hAnsiTheme="minorHAnsi"/>
        </w:rPr>
        <w:t>z izdajanjem strokovne orientacijske literature in orientacijskih kart v skladu z veljavnimi predpisi s tega področja,</w:t>
      </w:r>
    </w:p>
    <w:p w:rsidR="00BE061E" w:rsidRPr="00A34314" w:rsidRDefault="00BE061E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 w:rsidRPr="00A34314">
        <w:rPr>
          <w:rFonts w:asciiTheme="minorHAnsi" w:hAnsiTheme="minorHAnsi"/>
        </w:rPr>
        <w:t>s povezovanjem z drugimi sorodnimi društvi in organizacijami v Sloveniji in tujini,</w:t>
      </w:r>
    </w:p>
    <w:p w:rsidR="00BE061E" w:rsidRPr="00A34314" w:rsidRDefault="00BE061E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 w:rsidRPr="00A34314">
        <w:rPr>
          <w:rFonts w:asciiTheme="minorHAnsi" w:hAnsiTheme="minorHAnsi"/>
        </w:rPr>
        <w:t>z zagotavljanjem finančnih in materialnih pogojev za razvoj orientacijskega teka.</w:t>
      </w:r>
    </w:p>
    <w:p w:rsidR="00655A08" w:rsidRPr="00A34314" w:rsidRDefault="00655A08" w:rsidP="002334DB">
      <w:pPr>
        <w:widowControl w:val="0"/>
        <w:tabs>
          <w:tab w:val="left" w:pos="720"/>
        </w:tabs>
        <w:adjustRightInd w:val="0"/>
        <w:rPr>
          <w:rFonts w:asciiTheme="minorHAnsi" w:hAnsiTheme="minorHAnsi"/>
        </w:rPr>
      </w:pPr>
    </w:p>
    <w:p w:rsidR="00BE061E" w:rsidRDefault="00BE061E" w:rsidP="0003743F">
      <w:pPr>
        <w:pStyle w:val="Heading1"/>
        <w:widowControl w:val="0"/>
        <w:tabs>
          <w:tab w:val="left" w:pos="720"/>
        </w:tabs>
        <w:adjustRightInd w:val="0"/>
      </w:pPr>
      <w:r>
        <w:t>Poročilo o izvedbi programov v letu 201</w:t>
      </w:r>
      <w:r w:rsidR="00C35062">
        <w:t>6</w:t>
      </w:r>
    </w:p>
    <w:p w:rsidR="00BE061E" w:rsidRPr="00A34314" w:rsidRDefault="00BE061E" w:rsidP="00BE061E">
      <w:pPr>
        <w:widowControl w:val="0"/>
        <w:tabs>
          <w:tab w:val="left" w:pos="720"/>
        </w:tabs>
        <w:adjustRightInd w:val="0"/>
        <w:rPr>
          <w:rFonts w:asciiTheme="minorHAnsi" w:hAnsiTheme="minorHAnsi"/>
        </w:rPr>
      </w:pPr>
      <w:r w:rsidRPr="00A34314">
        <w:rPr>
          <w:rFonts w:asciiTheme="minorHAnsi" w:hAnsiTheme="minorHAnsi"/>
        </w:rPr>
        <w:t>Orientacijska zveza Slovenije je v letu 201</w:t>
      </w:r>
      <w:r w:rsidR="00C35062">
        <w:rPr>
          <w:rFonts w:asciiTheme="minorHAnsi" w:hAnsiTheme="minorHAnsi"/>
        </w:rPr>
        <w:t>6</w:t>
      </w:r>
      <w:r w:rsidRPr="00A34314">
        <w:rPr>
          <w:rFonts w:asciiTheme="minorHAnsi" w:hAnsiTheme="minorHAnsi"/>
        </w:rPr>
        <w:t xml:space="preserve"> uresničila večino zastavljenega programa dela.</w:t>
      </w:r>
    </w:p>
    <w:p w:rsidR="00BE061E" w:rsidRPr="00A34314" w:rsidRDefault="00BE061E" w:rsidP="00BE061E">
      <w:pPr>
        <w:widowControl w:val="0"/>
        <w:tabs>
          <w:tab w:val="left" w:pos="720"/>
        </w:tabs>
        <w:adjustRightInd w:val="0"/>
        <w:rPr>
          <w:rFonts w:asciiTheme="minorHAnsi" w:hAnsiTheme="minorHAnsi"/>
        </w:rPr>
      </w:pPr>
      <w:r w:rsidRPr="00A34314">
        <w:rPr>
          <w:rFonts w:asciiTheme="minorHAnsi" w:hAnsiTheme="minorHAnsi"/>
        </w:rPr>
        <w:t>V okviru tega so bile osnovne aktivnosti naslednje:</w:t>
      </w:r>
    </w:p>
    <w:p w:rsidR="00BE061E" w:rsidRDefault="00BE061E" w:rsidP="00BE061E">
      <w:pPr>
        <w:widowControl w:val="0"/>
        <w:tabs>
          <w:tab w:val="left" w:pos="720"/>
        </w:tabs>
        <w:adjustRightInd w:val="0"/>
      </w:pPr>
    </w:p>
    <w:p w:rsidR="00BE061E" w:rsidRDefault="00A53219" w:rsidP="00A53219">
      <w:pPr>
        <w:pStyle w:val="Heading2"/>
      </w:pPr>
      <w:r>
        <w:t>Splošno delo zveze</w:t>
      </w:r>
    </w:p>
    <w:p w:rsidR="00A53219" w:rsidRPr="00A53219" w:rsidRDefault="00A53219" w:rsidP="00A53219"/>
    <w:p w:rsidR="00BE061E" w:rsidRPr="00A34314" w:rsidRDefault="00BE061E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 w:rsidRPr="00A34314">
        <w:rPr>
          <w:rFonts w:asciiTheme="minorHAnsi" w:hAnsiTheme="minorHAnsi"/>
        </w:rPr>
        <w:t>redni občni zbor v začetku januarja,</w:t>
      </w:r>
      <w:r w:rsidR="00C35062">
        <w:rPr>
          <w:rFonts w:asciiTheme="minorHAnsi" w:hAnsiTheme="minorHAnsi"/>
        </w:rPr>
        <w:t xml:space="preserve"> izredni občni zbor junija</w:t>
      </w:r>
    </w:p>
    <w:p w:rsidR="00BE061E" w:rsidRPr="00A34314" w:rsidRDefault="00C35062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>
        <w:rPr>
          <w:rFonts w:asciiTheme="minorHAnsi" w:hAnsiTheme="minorHAnsi"/>
        </w:rPr>
        <w:t>5 rednih</w:t>
      </w:r>
      <w:r w:rsidR="00BE061E" w:rsidRPr="00A3431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sej</w:t>
      </w:r>
      <w:r w:rsidR="00BE061E" w:rsidRPr="00A34314">
        <w:rPr>
          <w:rFonts w:asciiTheme="minorHAnsi" w:hAnsiTheme="minorHAnsi"/>
        </w:rPr>
        <w:t xml:space="preserve"> izvršnega odbora</w:t>
      </w:r>
    </w:p>
    <w:p w:rsidR="00BE061E" w:rsidRPr="00A34314" w:rsidRDefault="00BE061E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 w:rsidRPr="00A34314">
        <w:rPr>
          <w:rFonts w:asciiTheme="minorHAnsi" w:hAnsiTheme="minorHAnsi"/>
        </w:rPr>
        <w:t>informiranje preko elektronske pošte, tudi treh obveščevalnih list,</w:t>
      </w:r>
    </w:p>
    <w:p w:rsidR="00BE061E" w:rsidRPr="00A34314" w:rsidRDefault="00BE061E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 w:rsidRPr="00A34314">
        <w:rPr>
          <w:rFonts w:asciiTheme="minorHAnsi" w:hAnsiTheme="minorHAnsi"/>
        </w:rPr>
        <w:lastRenderedPageBreak/>
        <w:t xml:space="preserve">članstvo v Mednarodni orientacijski zvezi (IOF) in Olimpijskem komiteju Slovenije (OKS-ZŠZ), </w:t>
      </w:r>
      <w:r w:rsidR="00A34314" w:rsidRPr="00A34314">
        <w:rPr>
          <w:rFonts w:asciiTheme="minorHAnsi" w:hAnsiTheme="minorHAnsi"/>
        </w:rPr>
        <w:t>članstvo v jugovzhodni mednarodni orientacijski zvezi (SEEOA), članstvo v Športni zvezi Ljubljana</w:t>
      </w:r>
    </w:p>
    <w:p w:rsidR="00BE061E" w:rsidRPr="00A34314" w:rsidRDefault="00BE061E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 w:rsidRPr="00A34314">
        <w:rPr>
          <w:rFonts w:asciiTheme="minorHAnsi" w:hAnsiTheme="minorHAnsi"/>
        </w:rPr>
        <w:t xml:space="preserve">urejeno finančno poslovanje zveze, pomoč klubom na tem področju, pridobivanje sredstev iz državnega proračuna, od </w:t>
      </w:r>
      <w:r w:rsidR="00A53219" w:rsidRPr="00A34314">
        <w:rPr>
          <w:rFonts w:asciiTheme="minorHAnsi" w:hAnsiTheme="minorHAnsi"/>
        </w:rPr>
        <w:t>Fundacije za šport</w:t>
      </w:r>
      <w:r w:rsidRPr="00A34314">
        <w:rPr>
          <w:rFonts w:asciiTheme="minorHAnsi" w:hAnsiTheme="minorHAnsi"/>
        </w:rPr>
        <w:t xml:space="preserve">, sponzorjev, </w:t>
      </w:r>
    </w:p>
    <w:p w:rsidR="00BE061E" w:rsidRPr="00A34314" w:rsidRDefault="00BE061E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 w:rsidRPr="00A34314">
        <w:rPr>
          <w:rFonts w:asciiTheme="minorHAnsi" w:hAnsiTheme="minorHAnsi"/>
        </w:rPr>
        <w:t>sodelovanje z nacionalnimi orientacijskimi zvezami in klubi iz sosednjih držav,</w:t>
      </w:r>
    </w:p>
    <w:p w:rsidR="00BE061E" w:rsidRPr="00A34314" w:rsidRDefault="00BE061E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 w:rsidRPr="00A34314">
        <w:rPr>
          <w:rFonts w:asciiTheme="minorHAnsi" w:hAnsiTheme="minorHAnsi"/>
        </w:rPr>
        <w:t>spodbujanje in vzpostavlj</w:t>
      </w:r>
      <w:r w:rsidR="00A53219" w:rsidRPr="00A34314">
        <w:rPr>
          <w:rFonts w:asciiTheme="minorHAnsi" w:hAnsiTheme="minorHAnsi"/>
        </w:rPr>
        <w:t>anje pogojev za delo z mladimi</w:t>
      </w:r>
      <w:r w:rsidRPr="00A34314">
        <w:rPr>
          <w:rFonts w:asciiTheme="minorHAnsi" w:hAnsiTheme="minorHAnsi"/>
        </w:rPr>
        <w:t>,</w:t>
      </w:r>
    </w:p>
    <w:p w:rsidR="00BE061E" w:rsidRPr="00865900" w:rsidRDefault="00A53219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 w:rsidRPr="00A34314">
        <w:rPr>
          <w:rFonts w:asciiTheme="minorHAnsi" w:hAnsiTheme="minorHAnsi"/>
        </w:rPr>
        <w:t xml:space="preserve">spodbujanje rasti članstva in ustanavljanja novih </w:t>
      </w:r>
      <w:r w:rsidRPr="00865900">
        <w:rPr>
          <w:rFonts w:asciiTheme="minorHAnsi" w:hAnsiTheme="minorHAnsi"/>
        </w:rPr>
        <w:t xml:space="preserve">klubov (ohranitev števila </w:t>
      </w:r>
      <w:r w:rsidR="00865900" w:rsidRPr="00865900">
        <w:rPr>
          <w:rFonts w:asciiTheme="minorHAnsi" w:hAnsiTheme="minorHAnsi"/>
        </w:rPr>
        <w:t xml:space="preserve">aktivnih </w:t>
      </w:r>
      <w:r w:rsidRPr="00865900">
        <w:rPr>
          <w:rFonts w:asciiTheme="minorHAnsi" w:hAnsiTheme="minorHAnsi"/>
        </w:rPr>
        <w:t xml:space="preserve">registriranih </w:t>
      </w:r>
      <w:r w:rsidR="00865900" w:rsidRPr="00865900">
        <w:rPr>
          <w:rFonts w:asciiTheme="minorHAnsi" w:hAnsiTheme="minorHAnsi"/>
        </w:rPr>
        <w:t>tekmovalcev</w:t>
      </w:r>
      <w:r w:rsidRPr="00865900">
        <w:rPr>
          <w:rFonts w:asciiTheme="minorHAnsi" w:hAnsiTheme="minorHAnsi"/>
        </w:rPr>
        <w:t>, povečano število mladincev</w:t>
      </w:r>
      <w:r w:rsidR="00865900" w:rsidRPr="00865900">
        <w:rPr>
          <w:rFonts w:asciiTheme="minorHAnsi" w:hAnsiTheme="minorHAnsi"/>
        </w:rPr>
        <w:t>, večje število startov na tekmo)</w:t>
      </w:r>
      <w:r w:rsidR="00BE061E" w:rsidRPr="00865900">
        <w:rPr>
          <w:rFonts w:asciiTheme="minorHAnsi" w:hAnsiTheme="minorHAnsi"/>
        </w:rPr>
        <w:t>.</w:t>
      </w:r>
    </w:p>
    <w:p w:rsidR="00BE061E" w:rsidRPr="00A34314" w:rsidRDefault="00BE061E" w:rsidP="00BE061E">
      <w:pPr>
        <w:widowControl w:val="0"/>
        <w:tabs>
          <w:tab w:val="left" w:pos="720"/>
        </w:tabs>
        <w:adjustRightInd w:val="0"/>
        <w:rPr>
          <w:rFonts w:asciiTheme="minorHAnsi" w:hAnsiTheme="minorHAnsi"/>
        </w:rPr>
      </w:pPr>
    </w:p>
    <w:p w:rsidR="00BE061E" w:rsidRDefault="00A53219" w:rsidP="00A53219">
      <w:pPr>
        <w:pStyle w:val="Heading2"/>
      </w:pPr>
      <w:r>
        <w:t>Tekmovalni sistem</w:t>
      </w:r>
    </w:p>
    <w:p w:rsidR="00A53219" w:rsidRDefault="00A53219" w:rsidP="00BE061E">
      <w:pPr>
        <w:widowControl w:val="0"/>
        <w:tabs>
          <w:tab w:val="left" w:pos="720"/>
        </w:tabs>
        <w:adjustRightInd w:val="0"/>
      </w:pPr>
    </w:p>
    <w:p w:rsidR="00BE061E" w:rsidRPr="00A34314" w:rsidRDefault="00A53219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 w:rsidRPr="00A34314">
        <w:rPr>
          <w:rFonts w:asciiTheme="minorHAnsi" w:hAnsiTheme="minorHAnsi"/>
        </w:rPr>
        <w:t>S</w:t>
      </w:r>
      <w:r w:rsidR="00BE061E" w:rsidRPr="00A34314">
        <w:rPr>
          <w:rFonts w:asciiTheme="minorHAnsi" w:hAnsiTheme="minorHAnsi"/>
        </w:rPr>
        <w:t>lovenska orientacijska liga (</w:t>
      </w:r>
      <w:r w:rsidR="00865900">
        <w:rPr>
          <w:rFonts w:asciiTheme="minorHAnsi" w:hAnsiTheme="minorHAnsi"/>
        </w:rPr>
        <w:t>8</w:t>
      </w:r>
      <w:r w:rsidR="00BE061E" w:rsidRPr="00A34314">
        <w:rPr>
          <w:rFonts w:asciiTheme="minorHAnsi" w:hAnsiTheme="minorHAnsi"/>
        </w:rPr>
        <w:t xml:space="preserve"> tekem) v orientacijskem teku </w:t>
      </w:r>
      <w:r w:rsidRPr="00A34314">
        <w:rPr>
          <w:rFonts w:asciiTheme="minorHAnsi" w:hAnsiTheme="minorHAnsi"/>
        </w:rPr>
        <w:t>in državna prvenstva: štafete, š</w:t>
      </w:r>
      <w:r w:rsidR="00BE061E" w:rsidRPr="00A34314">
        <w:rPr>
          <w:rFonts w:asciiTheme="minorHAnsi" w:hAnsiTheme="minorHAnsi"/>
        </w:rPr>
        <w:t>print, srednje proge, dolge proge, mešane šprint štafete,</w:t>
      </w:r>
    </w:p>
    <w:p w:rsidR="006B4CE9" w:rsidRPr="00A34314" w:rsidRDefault="006B4CE9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 w:rsidRPr="00A34314">
        <w:rPr>
          <w:rFonts w:asciiTheme="minorHAnsi" w:hAnsiTheme="minorHAnsi"/>
        </w:rPr>
        <w:t>v letu 201</w:t>
      </w:r>
      <w:r w:rsidR="00C35062">
        <w:rPr>
          <w:rFonts w:asciiTheme="minorHAnsi" w:hAnsiTheme="minorHAnsi"/>
        </w:rPr>
        <w:t>6</w:t>
      </w:r>
      <w:r w:rsidRPr="00A34314">
        <w:rPr>
          <w:rFonts w:asciiTheme="minorHAnsi" w:hAnsiTheme="minorHAnsi"/>
        </w:rPr>
        <w:t xml:space="preserve"> (za sezono 201</w:t>
      </w:r>
      <w:r w:rsidR="00865900">
        <w:rPr>
          <w:rFonts w:asciiTheme="minorHAnsi" w:hAnsiTheme="minorHAnsi"/>
        </w:rPr>
        <w:t>5</w:t>
      </w:r>
      <w:r w:rsidR="00C35062">
        <w:rPr>
          <w:rFonts w:asciiTheme="minorHAnsi" w:hAnsiTheme="minorHAnsi"/>
        </w:rPr>
        <w:t>/1</w:t>
      </w:r>
      <w:r w:rsidR="00865900">
        <w:rPr>
          <w:rFonts w:asciiTheme="minorHAnsi" w:hAnsiTheme="minorHAnsi"/>
        </w:rPr>
        <w:t>6) prvič izvedena</w:t>
      </w:r>
      <w:r w:rsidRPr="00A34314">
        <w:rPr>
          <w:rFonts w:asciiTheme="minorHAnsi" w:hAnsiTheme="minorHAnsi"/>
        </w:rPr>
        <w:t>: Slovensk</w:t>
      </w:r>
      <w:r w:rsidR="00865900">
        <w:rPr>
          <w:rFonts w:asciiTheme="minorHAnsi" w:hAnsiTheme="minorHAnsi"/>
        </w:rPr>
        <w:t>a sprint orientacijska</w:t>
      </w:r>
      <w:r w:rsidRPr="00A34314">
        <w:rPr>
          <w:rFonts w:asciiTheme="minorHAnsi" w:hAnsiTheme="minorHAnsi"/>
        </w:rPr>
        <w:t xml:space="preserve"> lig</w:t>
      </w:r>
      <w:r w:rsidR="00865900">
        <w:rPr>
          <w:rFonts w:asciiTheme="minorHAnsi" w:hAnsiTheme="minorHAnsi"/>
        </w:rPr>
        <w:t>a</w:t>
      </w:r>
      <w:r w:rsidRPr="00A34314">
        <w:rPr>
          <w:rFonts w:asciiTheme="minorHAnsi" w:hAnsiTheme="minorHAnsi"/>
        </w:rPr>
        <w:t xml:space="preserve">, ki </w:t>
      </w:r>
      <w:r w:rsidR="00865900">
        <w:rPr>
          <w:rFonts w:asciiTheme="minorHAnsi" w:hAnsiTheme="minorHAnsi"/>
        </w:rPr>
        <w:t>je vsebovala</w:t>
      </w:r>
      <w:r w:rsidRPr="00A34314">
        <w:rPr>
          <w:rFonts w:asciiTheme="minorHAnsi" w:hAnsiTheme="minorHAnsi"/>
        </w:rPr>
        <w:t xml:space="preserve"> 5 tekem,</w:t>
      </w:r>
    </w:p>
    <w:p w:rsidR="00BE061E" w:rsidRPr="00A34314" w:rsidRDefault="00BE061E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 w:rsidRPr="00A34314">
        <w:rPr>
          <w:rFonts w:asciiTheme="minorHAnsi" w:hAnsiTheme="minorHAnsi"/>
        </w:rPr>
        <w:t>državno prvenstvo osnovnih in srednjih šol v orientacijskem teku,</w:t>
      </w:r>
    </w:p>
    <w:p w:rsidR="00BE061E" w:rsidRPr="00A34314" w:rsidRDefault="00BE061E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 w:rsidRPr="00A34314">
        <w:rPr>
          <w:rFonts w:asciiTheme="minorHAnsi" w:hAnsiTheme="minorHAnsi"/>
        </w:rPr>
        <w:t>državno študentsko prvenstvo in prvenstvo Univerze v Ljubljani za študente in zaposlene v orientacijskem teku,</w:t>
      </w:r>
    </w:p>
    <w:p w:rsidR="00BE061E" w:rsidRPr="00A34314" w:rsidRDefault="00A53219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 w:rsidRPr="00A34314">
        <w:rPr>
          <w:rFonts w:asciiTheme="minorHAnsi" w:hAnsiTheme="minorHAnsi"/>
        </w:rPr>
        <w:t>Z</w:t>
      </w:r>
      <w:r w:rsidR="00BE061E" w:rsidRPr="00A34314">
        <w:rPr>
          <w:rFonts w:asciiTheme="minorHAnsi" w:hAnsiTheme="minorHAnsi"/>
        </w:rPr>
        <w:t xml:space="preserve">imska orientacijska liga, </w:t>
      </w:r>
    </w:p>
    <w:p w:rsidR="00A53219" w:rsidRPr="00A34314" w:rsidRDefault="00A53219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 w:rsidRPr="00A34314">
        <w:rPr>
          <w:rFonts w:asciiTheme="minorHAnsi" w:hAnsiTheme="minorHAnsi"/>
        </w:rPr>
        <w:t>Orientacijska liga Primorske,</w:t>
      </w:r>
    </w:p>
    <w:p w:rsidR="00BE061E" w:rsidRPr="00A34314" w:rsidRDefault="00BE061E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 w:rsidRPr="00A34314">
        <w:rPr>
          <w:rFonts w:asciiTheme="minorHAnsi" w:hAnsiTheme="minorHAnsi"/>
        </w:rPr>
        <w:t xml:space="preserve">slovenska liga in SLO-CRO-ITA liga v precizni orientaciji ter državni prvenstvi v PreO in TempO, </w:t>
      </w:r>
    </w:p>
    <w:p w:rsidR="00915C74" w:rsidRDefault="00BE061E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 w:rsidRPr="00A34314">
        <w:rPr>
          <w:rFonts w:asciiTheme="minorHAnsi" w:hAnsiTheme="minorHAnsi"/>
        </w:rPr>
        <w:t>slovenska liga ter državno prvenstvo v smučarski orientaciji</w:t>
      </w:r>
      <w:r w:rsidR="00865900">
        <w:rPr>
          <w:rFonts w:asciiTheme="minorHAnsi" w:hAnsiTheme="minorHAnsi"/>
        </w:rPr>
        <w:t xml:space="preserve"> (okrnjena zaradi slabih snežnih razmer),</w:t>
      </w:r>
    </w:p>
    <w:p w:rsidR="00865900" w:rsidRPr="00A34314" w:rsidRDefault="00865900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>
        <w:rPr>
          <w:rFonts w:asciiTheme="minorHAnsi" w:hAnsiTheme="minorHAnsi"/>
        </w:rPr>
        <w:t>državno prvenstvo v orientaciji z gorskimi kolesi</w:t>
      </w:r>
    </w:p>
    <w:p w:rsidR="00BE061E" w:rsidRPr="00A34314" w:rsidRDefault="00915C74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 w:rsidRPr="00A34314">
        <w:rPr>
          <w:rFonts w:asciiTheme="minorHAnsi" w:hAnsiTheme="minorHAnsi"/>
        </w:rPr>
        <w:t>slovenski orientacijski maraton (SOM)</w:t>
      </w:r>
      <w:r w:rsidR="00A53219" w:rsidRPr="00A34314">
        <w:rPr>
          <w:rFonts w:asciiTheme="minorHAnsi" w:hAnsiTheme="minorHAnsi"/>
        </w:rPr>
        <w:t>.</w:t>
      </w:r>
    </w:p>
    <w:p w:rsidR="00BE061E" w:rsidRDefault="00BE061E" w:rsidP="00BE061E">
      <w:pPr>
        <w:widowControl w:val="0"/>
        <w:tabs>
          <w:tab w:val="left" w:pos="720"/>
        </w:tabs>
        <w:adjustRightInd w:val="0"/>
      </w:pPr>
    </w:p>
    <w:p w:rsidR="00BE061E" w:rsidRDefault="00BE061E" w:rsidP="00A53219">
      <w:pPr>
        <w:pStyle w:val="Heading2"/>
      </w:pPr>
      <w:r>
        <w:t>Vzgoja i</w:t>
      </w:r>
      <w:r w:rsidR="00A53219">
        <w:t>n izobraževanje</w:t>
      </w:r>
    </w:p>
    <w:p w:rsidR="00BE061E" w:rsidRPr="00A34314" w:rsidRDefault="00BE061E" w:rsidP="00BE061E">
      <w:pPr>
        <w:widowControl w:val="0"/>
        <w:tabs>
          <w:tab w:val="left" w:pos="720"/>
        </w:tabs>
        <w:adjustRightInd w:val="0"/>
        <w:rPr>
          <w:rFonts w:asciiTheme="minorHAnsi" w:hAnsiTheme="minorHAnsi"/>
        </w:rPr>
      </w:pPr>
    </w:p>
    <w:p w:rsidR="000D0CEC" w:rsidRDefault="00865900" w:rsidP="000D0CEC">
      <w:pPr>
        <w:pStyle w:val="ListParagraph"/>
        <w:widowControl w:val="0"/>
        <w:numPr>
          <w:ilvl w:val="0"/>
          <w:numId w:val="3"/>
        </w:numPr>
        <w:tabs>
          <w:tab w:val="left" w:pos="720"/>
        </w:tabs>
        <w:adjustRightInd w:val="0"/>
        <w:ind w:left="709" w:hanging="349"/>
        <w:rPr>
          <w:rFonts w:asciiTheme="minorHAnsi" w:hAnsiTheme="minorHAnsi"/>
        </w:rPr>
      </w:pPr>
      <w:r>
        <w:rPr>
          <w:rFonts w:asciiTheme="minorHAnsi" w:hAnsiTheme="minorHAnsi"/>
        </w:rPr>
        <w:t>obnova</w:t>
      </w:r>
      <w:r w:rsidR="000D0CEC" w:rsidRPr="00A34314">
        <w:rPr>
          <w:rFonts w:asciiTheme="minorHAnsi" w:hAnsiTheme="minorHAnsi"/>
        </w:rPr>
        <w:t xml:space="preserve"> licenc vaditeljem in trenerjem v skladu z licenčnim pravilnikom,</w:t>
      </w:r>
    </w:p>
    <w:p w:rsidR="00865900" w:rsidRPr="00865900" w:rsidRDefault="00865900" w:rsidP="00865900">
      <w:pPr>
        <w:pStyle w:val="ListParagraph"/>
        <w:widowControl w:val="0"/>
        <w:numPr>
          <w:ilvl w:val="0"/>
          <w:numId w:val="3"/>
        </w:numPr>
        <w:tabs>
          <w:tab w:val="left" w:pos="720"/>
        </w:tabs>
        <w:adjustRightInd w:val="0"/>
        <w:ind w:left="709" w:hanging="349"/>
        <w:rPr>
          <w:rFonts w:asciiTheme="minorHAnsi" w:hAnsiTheme="minorHAnsi"/>
        </w:rPr>
      </w:pPr>
      <w:r>
        <w:rPr>
          <w:rFonts w:asciiTheme="minorHAnsi" w:hAnsiTheme="minorHAnsi"/>
        </w:rPr>
        <w:t>p</w:t>
      </w:r>
      <w:r w:rsidRPr="00865900">
        <w:rPr>
          <w:rFonts w:asciiTheme="minorHAnsi" w:hAnsiTheme="minorHAnsi"/>
        </w:rPr>
        <w:t xml:space="preserve">otrditev programov usposabljanja vaditelj orientacijskega teka in trener 1 orientacijskega teka na svetu za vrhunski šport </w:t>
      </w:r>
    </w:p>
    <w:p w:rsidR="00865900" w:rsidRPr="00865900" w:rsidRDefault="00865900" w:rsidP="00865900">
      <w:pPr>
        <w:pStyle w:val="ListParagraph"/>
        <w:widowControl w:val="0"/>
        <w:numPr>
          <w:ilvl w:val="0"/>
          <w:numId w:val="3"/>
        </w:numPr>
        <w:tabs>
          <w:tab w:val="left" w:pos="720"/>
        </w:tabs>
        <w:adjustRightInd w:val="0"/>
        <w:ind w:left="709" w:hanging="349"/>
        <w:rPr>
          <w:rFonts w:asciiTheme="minorHAnsi" w:hAnsiTheme="minorHAnsi"/>
        </w:rPr>
      </w:pPr>
      <w:r>
        <w:rPr>
          <w:rFonts w:asciiTheme="minorHAnsi" w:hAnsiTheme="minorHAnsi"/>
        </w:rPr>
        <w:t>d</w:t>
      </w:r>
      <w:r w:rsidRPr="00865900">
        <w:rPr>
          <w:rFonts w:asciiTheme="minorHAnsi" w:hAnsiTheme="minorHAnsi"/>
        </w:rPr>
        <w:t xml:space="preserve">okončna potrditev učnega načrta in razpis izbirnega predmeta Orientacijski tek na Fakulteti za šport UL, izvedbe zaradi premalo prijavljenih ni bilo </w:t>
      </w:r>
    </w:p>
    <w:p w:rsidR="00BE061E" w:rsidRPr="00A34314" w:rsidRDefault="00BE061E" w:rsidP="009602CD">
      <w:pPr>
        <w:pStyle w:val="ListParagraph"/>
        <w:widowControl w:val="0"/>
        <w:numPr>
          <w:ilvl w:val="0"/>
          <w:numId w:val="3"/>
        </w:numPr>
        <w:tabs>
          <w:tab w:val="left" w:pos="720"/>
        </w:tabs>
        <w:adjustRightInd w:val="0"/>
        <w:rPr>
          <w:rFonts w:asciiTheme="minorHAnsi" w:hAnsiTheme="minorHAnsi"/>
        </w:rPr>
      </w:pPr>
      <w:r w:rsidRPr="00A34314">
        <w:rPr>
          <w:rFonts w:asciiTheme="minorHAnsi" w:hAnsiTheme="minorHAnsi"/>
        </w:rPr>
        <w:t>tečejo šole orientacije na več osn</w:t>
      </w:r>
      <w:r w:rsidR="00865900">
        <w:rPr>
          <w:rFonts w:asciiTheme="minorHAnsi" w:hAnsiTheme="minorHAnsi"/>
        </w:rPr>
        <w:t>ovnih šolah</w:t>
      </w:r>
      <w:r w:rsidR="000D0CEC" w:rsidRPr="00A34314">
        <w:rPr>
          <w:rFonts w:asciiTheme="minorHAnsi" w:hAnsiTheme="minorHAnsi"/>
        </w:rPr>
        <w:t>.</w:t>
      </w:r>
    </w:p>
    <w:p w:rsidR="00BE061E" w:rsidRDefault="00BE061E" w:rsidP="00BE061E">
      <w:pPr>
        <w:widowControl w:val="0"/>
        <w:tabs>
          <w:tab w:val="left" w:pos="720"/>
        </w:tabs>
        <w:adjustRightInd w:val="0"/>
      </w:pPr>
    </w:p>
    <w:p w:rsidR="00A53219" w:rsidRDefault="00BE061E" w:rsidP="00A53219">
      <w:pPr>
        <w:pStyle w:val="Heading2"/>
      </w:pPr>
      <w:r>
        <w:lastRenderedPageBreak/>
        <w:t>Kartografija</w:t>
      </w:r>
    </w:p>
    <w:p w:rsidR="00A53219" w:rsidRDefault="00A53219" w:rsidP="00A53219"/>
    <w:p w:rsidR="00BE061E" w:rsidRDefault="00A34314" w:rsidP="00845F0C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  <w:color w:val="000000" w:themeColor="text1"/>
        </w:rPr>
      </w:pPr>
      <w:r w:rsidRPr="00A34314">
        <w:rPr>
          <w:rFonts w:asciiTheme="minorHAnsi" w:hAnsiTheme="minorHAnsi"/>
          <w:color w:val="000000" w:themeColor="text1"/>
        </w:rPr>
        <w:t xml:space="preserve">Na novo narejenih ali obnovljenih je bilo </w:t>
      </w:r>
      <w:r w:rsidR="00865900">
        <w:rPr>
          <w:rFonts w:asciiTheme="minorHAnsi" w:hAnsiTheme="minorHAnsi"/>
          <w:color w:val="000000" w:themeColor="text1"/>
        </w:rPr>
        <w:t>2</w:t>
      </w:r>
      <w:r w:rsidRPr="00A34314">
        <w:rPr>
          <w:rFonts w:asciiTheme="minorHAnsi" w:hAnsiTheme="minorHAnsi"/>
          <w:color w:val="000000" w:themeColor="text1"/>
        </w:rPr>
        <w:t xml:space="preserve">7 kart v skupni površini cca. </w:t>
      </w:r>
      <w:r w:rsidR="00865900">
        <w:rPr>
          <w:rFonts w:ascii="ZapfHumnst BT SLO" w:hAnsi="ZapfHumnst BT SLO"/>
          <w:bCs/>
          <w:snapToGrid w:val="0"/>
          <w:sz w:val="22"/>
          <w:lang w:eastAsia="sl-SI"/>
        </w:rPr>
        <w:t xml:space="preserve">43,5 </w:t>
      </w:r>
      <w:r w:rsidRPr="00A34314">
        <w:rPr>
          <w:rFonts w:asciiTheme="minorHAnsi" w:hAnsiTheme="minorHAnsi"/>
          <w:color w:val="000000" w:themeColor="text1"/>
        </w:rPr>
        <w:t>km2</w:t>
      </w:r>
    </w:p>
    <w:p w:rsidR="00C50430" w:rsidRPr="00A34314" w:rsidRDefault="00C50430" w:rsidP="00845F0C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  <w:color w:val="000000" w:themeColor="text1"/>
        </w:rPr>
      </w:pPr>
      <w:r>
        <w:rPr>
          <w:rFonts w:ascii="ZapfHumnst BT SLO" w:hAnsi="ZapfHumnst BT SLO"/>
          <w:bCs/>
          <w:snapToGrid w:val="0"/>
          <w:sz w:val="22"/>
          <w:lang w:eastAsia="sl-SI"/>
        </w:rPr>
        <w:t>posodobitev</w:t>
      </w:r>
      <w:r>
        <w:rPr>
          <w:rFonts w:ascii="ZapfHumnst BT SLO" w:hAnsi="ZapfHumnst BT SLO"/>
          <w:bCs/>
          <w:snapToGrid w:val="0"/>
          <w:sz w:val="22"/>
          <w:lang w:eastAsia="sl-SI"/>
        </w:rPr>
        <w:t xml:space="preserve"> in </w:t>
      </w:r>
      <w:r>
        <w:rPr>
          <w:rFonts w:ascii="ZapfHumnst BT SLO" w:hAnsi="ZapfHumnst BT SLO"/>
          <w:bCs/>
          <w:snapToGrid w:val="0"/>
          <w:sz w:val="22"/>
          <w:lang w:eastAsia="sl-SI"/>
        </w:rPr>
        <w:t>vodenje</w:t>
      </w:r>
      <w:r>
        <w:rPr>
          <w:rFonts w:ascii="ZapfHumnst BT SLO" w:hAnsi="ZapfHumnst BT SLO"/>
          <w:bCs/>
          <w:snapToGrid w:val="0"/>
          <w:sz w:val="22"/>
          <w:lang w:eastAsia="sl-SI"/>
        </w:rPr>
        <w:t xml:space="preserve"> </w:t>
      </w:r>
      <w:r>
        <w:rPr>
          <w:rFonts w:ascii="ZapfHumnst BT SLO" w:hAnsi="ZapfHumnst BT SLO"/>
          <w:bCs/>
          <w:snapToGrid w:val="0"/>
          <w:sz w:val="22"/>
          <w:lang w:eastAsia="sl-SI"/>
        </w:rPr>
        <w:t>evidence</w:t>
      </w:r>
      <w:bookmarkStart w:id="0" w:name="_GoBack"/>
      <w:bookmarkEnd w:id="0"/>
      <w:r>
        <w:rPr>
          <w:rFonts w:ascii="ZapfHumnst BT SLO" w:hAnsi="ZapfHumnst BT SLO"/>
          <w:bCs/>
          <w:snapToGrid w:val="0"/>
          <w:sz w:val="22"/>
          <w:lang w:eastAsia="sl-SI"/>
        </w:rPr>
        <w:t xml:space="preserve"> kart za orientacijski tek (in druge orientacijske discipline)</w:t>
      </w:r>
    </w:p>
    <w:p w:rsidR="00111F00" w:rsidRDefault="00111F00" w:rsidP="00111F00">
      <w:pPr>
        <w:pStyle w:val="ListParagraph"/>
        <w:widowControl w:val="0"/>
        <w:adjustRightInd w:val="0"/>
        <w:ind w:left="709"/>
      </w:pPr>
    </w:p>
    <w:p w:rsidR="00A53219" w:rsidRDefault="00A53219" w:rsidP="00A53219">
      <w:pPr>
        <w:pStyle w:val="Heading2"/>
      </w:pPr>
      <w:r>
        <w:t>Reprezentance</w:t>
      </w:r>
    </w:p>
    <w:p w:rsidR="00E1685E" w:rsidRPr="00E1685E" w:rsidRDefault="00E1685E" w:rsidP="00E1685E"/>
    <w:p w:rsidR="00A53219" w:rsidRDefault="00A53219" w:rsidP="00A53219">
      <w:pPr>
        <w:pStyle w:val="Heading3"/>
      </w:pPr>
      <w:r>
        <w:t>Članska reprezentanca v OT</w:t>
      </w:r>
    </w:p>
    <w:p w:rsidR="00A53219" w:rsidRDefault="00A53219" w:rsidP="00A53219"/>
    <w:p w:rsidR="00D93E81" w:rsidRPr="00D93E81" w:rsidRDefault="00D93E81" w:rsidP="00D93E81">
      <w:pPr>
        <w:jc w:val="both"/>
        <w:rPr>
          <w:rFonts w:asciiTheme="minorHAnsi" w:hAnsiTheme="minorHAnsi"/>
        </w:rPr>
      </w:pPr>
      <w:r w:rsidRPr="00CA72C7">
        <w:rPr>
          <w:rFonts w:ascii="Calibri" w:hAnsi="Calibri"/>
          <w:sz w:val="22"/>
        </w:rPr>
        <w:t>Zaradi velike finančne zahtevnosti udeležbe in nične možnosti za dosego vidnejšega rezultata, smo se odločili, da namesto udeležbe enega ali dveh članov na SP ali EP, pozornost reprezentance usmerimo predvsem v relevantne trening kampe in na regijska tekmovanja, kjer sodelujemo s podobno močnimi ekipami (3. jakostna skupina): Prvenstvo JV Evrope</w:t>
      </w:r>
      <w:r>
        <w:rPr>
          <w:rFonts w:ascii="Calibri" w:hAnsi="Calibri"/>
          <w:sz w:val="22"/>
        </w:rPr>
        <w:t xml:space="preserve"> SEEOC (MAK)</w:t>
      </w:r>
      <w:r w:rsidRPr="00CA72C7">
        <w:rPr>
          <w:rFonts w:ascii="Calibri" w:hAnsi="Calibri"/>
          <w:sz w:val="22"/>
        </w:rPr>
        <w:t>, Prvenstvo Alpe Adria</w:t>
      </w:r>
      <w:r>
        <w:rPr>
          <w:rFonts w:ascii="Calibri" w:hAnsi="Calibri"/>
          <w:sz w:val="22"/>
        </w:rPr>
        <w:t xml:space="preserve"> (ITA)</w:t>
      </w:r>
      <w:r w:rsidRPr="00CA72C7">
        <w:rPr>
          <w:rFonts w:ascii="Calibri" w:hAnsi="Calibri"/>
          <w:sz w:val="22"/>
        </w:rPr>
        <w:t>.</w:t>
      </w:r>
      <w:r>
        <w:rPr>
          <w:rFonts w:ascii="Calibri" w:hAnsi="Calibri"/>
          <w:sz w:val="22"/>
        </w:rPr>
        <w:t xml:space="preserve"> </w:t>
      </w:r>
      <w:r>
        <w:rPr>
          <w:rFonts w:asciiTheme="minorHAnsi" w:hAnsiTheme="minorHAnsi"/>
        </w:rPr>
        <w:t>Udeležili smo se</w:t>
      </w:r>
      <w:r w:rsidR="00D051F6" w:rsidRPr="00D93E81">
        <w:rPr>
          <w:rFonts w:asciiTheme="minorHAnsi" w:hAnsiTheme="minorHAnsi"/>
        </w:rPr>
        <w:t xml:space="preserve"> svetovn</w:t>
      </w:r>
      <w:r>
        <w:rPr>
          <w:rFonts w:asciiTheme="minorHAnsi" w:hAnsiTheme="minorHAnsi"/>
        </w:rPr>
        <w:t>ega</w:t>
      </w:r>
      <w:r w:rsidR="00D051F6" w:rsidRPr="00D93E81">
        <w:rPr>
          <w:rFonts w:asciiTheme="minorHAnsi" w:hAnsiTheme="minorHAnsi"/>
        </w:rPr>
        <w:t xml:space="preserve"> pokal</w:t>
      </w:r>
      <w:r>
        <w:rPr>
          <w:rFonts w:asciiTheme="minorHAnsi" w:hAnsiTheme="minorHAnsi"/>
        </w:rPr>
        <w:t>a</w:t>
      </w:r>
      <w:r w:rsidRPr="00D93E81">
        <w:rPr>
          <w:rFonts w:asciiTheme="minorHAnsi" w:hAnsiTheme="minorHAnsi"/>
        </w:rPr>
        <w:t xml:space="preserve"> (PL)</w:t>
      </w:r>
      <w:r w:rsidR="00F11175" w:rsidRPr="00D93E81">
        <w:rPr>
          <w:rFonts w:asciiTheme="minorHAnsi" w:hAnsiTheme="minorHAnsi"/>
        </w:rPr>
        <w:t>.</w:t>
      </w:r>
      <w:r>
        <w:rPr>
          <w:rFonts w:asciiTheme="minorHAnsi" w:hAnsiTheme="minorHAnsi"/>
        </w:rPr>
        <w:t xml:space="preserve"> </w:t>
      </w:r>
      <w:r w:rsidRPr="00D93E81">
        <w:rPr>
          <w:rFonts w:asciiTheme="minorHAnsi" w:hAnsiTheme="minorHAnsi"/>
        </w:rPr>
        <w:t xml:space="preserve">Na prvenstvu JV Evrope smo nastopili zelo uspešno in dobili </w:t>
      </w:r>
      <w:r>
        <w:rPr>
          <w:rFonts w:asciiTheme="minorHAnsi" w:hAnsiTheme="minorHAnsi"/>
        </w:rPr>
        <w:t xml:space="preserve">poleg dveh medalj v ženski konkurenci </w:t>
      </w:r>
      <w:r w:rsidRPr="00D93E81">
        <w:rPr>
          <w:rFonts w:asciiTheme="minorHAnsi" w:hAnsiTheme="minorHAnsi"/>
        </w:rPr>
        <w:t xml:space="preserve">tudi prvo medaljo v moški konkurenci. Kot ekipa smo bili uspešnejši od vseh reprezentanc s področja bivše Jugoslavije. </w:t>
      </w:r>
    </w:p>
    <w:p w:rsidR="00F11175" w:rsidRPr="00A34314" w:rsidRDefault="00865900" w:rsidP="00865900">
      <w:pPr>
        <w:widowControl w:val="0"/>
        <w:tabs>
          <w:tab w:val="left" w:pos="720"/>
        </w:tabs>
        <w:adjustRightInd w:val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</w:p>
    <w:p w:rsidR="00F11175" w:rsidRPr="00A34314" w:rsidRDefault="00F11175" w:rsidP="00F11175">
      <w:pPr>
        <w:widowControl w:val="0"/>
        <w:tabs>
          <w:tab w:val="left" w:pos="720"/>
        </w:tabs>
        <w:adjustRightInd w:val="0"/>
        <w:rPr>
          <w:rFonts w:asciiTheme="minorHAnsi" w:hAnsiTheme="minorHAnsi"/>
        </w:rPr>
      </w:pPr>
    </w:p>
    <w:p w:rsidR="00A53219" w:rsidRDefault="00A53219" w:rsidP="00A53219">
      <w:pPr>
        <w:pStyle w:val="Heading3"/>
      </w:pPr>
      <w:r>
        <w:t>Mladinska reprezentanca v OT</w:t>
      </w:r>
    </w:p>
    <w:p w:rsidR="00A53219" w:rsidRDefault="00A53219" w:rsidP="00A53219"/>
    <w:p w:rsidR="00865900" w:rsidRPr="00865900" w:rsidRDefault="00865900" w:rsidP="00865900">
      <w:pPr>
        <w:widowControl w:val="0"/>
        <w:tabs>
          <w:tab w:val="left" w:pos="720"/>
        </w:tabs>
        <w:adjustRightInd w:val="0"/>
        <w:rPr>
          <w:rFonts w:asciiTheme="minorHAnsi" w:hAnsiTheme="minorHAnsi"/>
        </w:rPr>
      </w:pPr>
      <w:r w:rsidRPr="00865900">
        <w:rPr>
          <w:rFonts w:asciiTheme="minorHAnsi" w:hAnsiTheme="minorHAnsi"/>
        </w:rPr>
        <w:t>Največje tekme za mladinsko reprezentanco so bile Evropsko prvenstvo za mlajše mladince (EYOC</w:t>
      </w:r>
      <w:r>
        <w:rPr>
          <w:rFonts w:asciiTheme="minorHAnsi" w:hAnsiTheme="minorHAnsi"/>
        </w:rPr>
        <w:t>, PL</w:t>
      </w:r>
      <w:r w:rsidRPr="00865900">
        <w:rPr>
          <w:rFonts w:asciiTheme="minorHAnsi" w:hAnsiTheme="minorHAnsi"/>
        </w:rPr>
        <w:t>)</w:t>
      </w:r>
      <w:r>
        <w:rPr>
          <w:rFonts w:asciiTheme="minorHAnsi" w:hAnsiTheme="minorHAnsi"/>
        </w:rPr>
        <w:t>, Jugovzodno Evropsko prvenstvo</w:t>
      </w:r>
      <w:r w:rsidRPr="00865900">
        <w:rPr>
          <w:rFonts w:asciiTheme="minorHAnsi" w:hAnsiTheme="minorHAnsi"/>
        </w:rPr>
        <w:t xml:space="preserve"> (SEEOC</w:t>
      </w:r>
      <w:r>
        <w:rPr>
          <w:rFonts w:asciiTheme="minorHAnsi" w:hAnsiTheme="minorHAnsi"/>
        </w:rPr>
        <w:t>, MAK</w:t>
      </w:r>
      <w:r w:rsidRPr="00865900">
        <w:rPr>
          <w:rFonts w:asciiTheme="minorHAnsi" w:hAnsiTheme="minorHAnsi"/>
        </w:rPr>
        <w:t>)</w:t>
      </w:r>
      <w:r>
        <w:rPr>
          <w:rFonts w:asciiTheme="minorHAnsi" w:hAnsiTheme="minorHAnsi"/>
        </w:rPr>
        <w:t xml:space="preserve">, </w:t>
      </w:r>
      <w:r w:rsidRPr="00A34314">
        <w:rPr>
          <w:rFonts w:asciiTheme="minorHAnsi" w:hAnsiTheme="minorHAnsi"/>
        </w:rPr>
        <w:t>Alpe Adria (</w:t>
      </w:r>
      <w:r>
        <w:rPr>
          <w:rFonts w:asciiTheme="minorHAnsi" w:hAnsiTheme="minorHAnsi"/>
        </w:rPr>
        <w:t>ITA</w:t>
      </w:r>
      <w:r w:rsidRPr="00A34314">
        <w:rPr>
          <w:rFonts w:asciiTheme="minorHAnsi" w:hAnsiTheme="minorHAnsi"/>
        </w:rPr>
        <w:t>)</w:t>
      </w:r>
      <w:r>
        <w:rPr>
          <w:rFonts w:asciiTheme="minorHAnsi" w:hAnsiTheme="minorHAnsi"/>
        </w:rPr>
        <w:t xml:space="preserve"> in Svetovno mladinsko prvenstvo (JWOC, Švica).</w:t>
      </w:r>
      <w:r w:rsidRPr="00865900">
        <w:rPr>
          <w:rFonts w:asciiTheme="minorHAnsi" w:hAnsiTheme="minorHAnsi"/>
        </w:rPr>
        <w:t xml:space="preserve"> Mladi slovenski orientacisti so v sezoni 2016 dosegli odlične rezultate, izredno dobre </w:t>
      </w:r>
      <w:r>
        <w:rPr>
          <w:rFonts w:asciiTheme="minorHAnsi" w:hAnsiTheme="minorHAnsi"/>
        </w:rPr>
        <w:t xml:space="preserve">na </w:t>
      </w:r>
      <w:r w:rsidRPr="00865900">
        <w:rPr>
          <w:rFonts w:asciiTheme="minorHAnsi" w:hAnsiTheme="minorHAnsi"/>
        </w:rPr>
        <w:t xml:space="preserve">SEEOC in </w:t>
      </w:r>
      <w:r>
        <w:rPr>
          <w:rFonts w:asciiTheme="minorHAnsi" w:hAnsiTheme="minorHAnsi"/>
        </w:rPr>
        <w:t>EYOC.</w:t>
      </w:r>
      <w:r w:rsidRPr="00865900">
        <w:rPr>
          <w:rFonts w:asciiTheme="minorHAnsi" w:hAnsiTheme="minorHAnsi"/>
        </w:rPr>
        <w:t xml:space="preserve"> Dosegli smo tudi najboljšo uvrstitev na slednjem, v kategoriji M16 v dolgih razdaljah</w:t>
      </w:r>
      <w:r>
        <w:rPr>
          <w:rFonts w:asciiTheme="minorHAnsi" w:hAnsiTheme="minorHAnsi"/>
        </w:rPr>
        <w:t xml:space="preserve"> (</w:t>
      </w:r>
      <w:r w:rsidRPr="00865900">
        <w:rPr>
          <w:rFonts w:asciiTheme="minorHAnsi" w:hAnsiTheme="minorHAnsi"/>
        </w:rPr>
        <w:t xml:space="preserve">15. mesto/98.). Mladinci so </w:t>
      </w:r>
      <w:r>
        <w:rPr>
          <w:rFonts w:asciiTheme="minorHAnsi" w:hAnsiTheme="minorHAnsi"/>
        </w:rPr>
        <w:t>na SEEOC</w:t>
      </w:r>
      <w:r w:rsidRPr="00865900">
        <w:rPr>
          <w:rFonts w:asciiTheme="minorHAnsi" w:hAnsiTheme="minorHAnsi"/>
        </w:rPr>
        <w:t xml:space="preserve"> dosegli pet odličij, od tega eno zlato, dve srebrni in tri bronaste</w:t>
      </w:r>
      <w:r>
        <w:rPr>
          <w:rFonts w:asciiTheme="minorHAnsi" w:hAnsiTheme="minorHAnsi"/>
        </w:rPr>
        <w:t xml:space="preserve"> medalje, na Alpe Adria pa 5 odločij </w:t>
      </w:r>
      <w:r w:rsidRPr="00865900">
        <w:rPr>
          <w:rFonts w:asciiTheme="minorHAnsi" w:hAnsiTheme="minorHAnsi"/>
        </w:rPr>
        <w:t>tri zlate, eno srebrno in eno bronasto odličje</w:t>
      </w:r>
    </w:p>
    <w:p w:rsidR="00E17EA4" w:rsidRDefault="00E17EA4" w:rsidP="00BE061E">
      <w:pPr>
        <w:widowControl w:val="0"/>
        <w:tabs>
          <w:tab w:val="left" w:pos="720"/>
        </w:tabs>
        <w:adjustRightInd w:val="0"/>
      </w:pPr>
    </w:p>
    <w:p w:rsidR="00BE061E" w:rsidRDefault="00BE061E" w:rsidP="00A53219">
      <w:pPr>
        <w:pStyle w:val="Heading3"/>
        <w:rPr>
          <w:rStyle w:val="Heading3Char"/>
        </w:rPr>
      </w:pPr>
      <w:r w:rsidRPr="00A53219">
        <w:rPr>
          <w:rStyle w:val="Heading3Char"/>
        </w:rPr>
        <w:t>Reprezentanca v precizni orientaciji</w:t>
      </w:r>
    </w:p>
    <w:p w:rsidR="00A53219" w:rsidRPr="00A53219" w:rsidRDefault="00A53219" w:rsidP="00A53219"/>
    <w:p w:rsidR="00865900" w:rsidRPr="00865900" w:rsidRDefault="00865900" w:rsidP="00BE061E">
      <w:pPr>
        <w:widowControl w:val="0"/>
        <w:tabs>
          <w:tab w:val="left" w:pos="720"/>
        </w:tabs>
        <w:adjustRightInd w:val="0"/>
        <w:rPr>
          <w:rFonts w:asciiTheme="minorHAnsi" w:hAnsiTheme="minorHAnsi"/>
        </w:rPr>
      </w:pPr>
      <w:r w:rsidRPr="00865900">
        <w:rPr>
          <w:rFonts w:asciiTheme="minorHAnsi" w:hAnsiTheme="minorHAnsi"/>
        </w:rPr>
        <w:t>Največji tekmi za reprezentanco v precizni orientaciji sta bila SP na Švedskem in EP na Češkem. Reprezentanca je ponovno dosegla zelo dobro uvrstitev na SP TempO 5. mesto/73.</w:t>
      </w:r>
      <w:r>
        <w:rPr>
          <w:rFonts w:asciiTheme="minorHAnsi" w:hAnsiTheme="minorHAnsi"/>
        </w:rPr>
        <w:t xml:space="preserve"> in na EP PRE-O Open 7.mesto/87.</w:t>
      </w:r>
    </w:p>
    <w:p w:rsidR="00865900" w:rsidRPr="00865900" w:rsidRDefault="00865900" w:rsidP="00BE061E">
      <w:pPr>
        <w:widowControl w:val="0"/>
        <w:tabs>
          <w:tab w:val="left" w:pos="720"/>
        </w:tabs>
        <w:adjustRightInd w:val="0"/>
        <w:rPr>
          <w:rFonts w:asciiTheme="minorHAnsi" w:hAnsiTheme="minorHAnsi"/>
        </w:rPr>
      </w:pPr>
    </w:p>
    <w:p w:rsidR="00A53219" w:rsidRDefault="00BE061E" w:rsidP="00A53219">
      <w:pPr>
        <w:pStyle w:val="Heading2"/>
      </w:pPr>
      <w:r>
        <w:t>Oprema</w:t>
      </w:r>
    </w:p>
    <w:p w:rsidR="00A53219" w:rsidRPr="00A53219" w:rsidRDefault="00A53219" w:rsidP="00A53219"/>
    <w:p w:rsidR="00BE061E" w:rsidRPr="00A34314" w:rsidRDefault="00BE061E" w:rsidP="009602CD">
      <w:pPr>
        <w:pStyle w:val="ListParagraph"/>
        <w:widowControl w:val="0"/>
        <w:numPr>
          <w:ilvl w:val="0"/>
          <w:numId w:val="3"/>
        </w:numPr>
        <w:tabs>
          <w:tab w:val="left" w:pos="720"/>
        </w:tabs>
        <w:adjustRightInd w:val="0"/>
        <w:rPr>
          <w:rFonts w:asciiTheme="minorHAnsi" w:hAnsiTheme="minorHAnsi"/>
        </w:rPr>
      </w:pPr>
      <w:r w:rsidRPr="00A34314">
        <w:rPr>
          <w:rFonts w:asciiTheme="minorHAnsi" w:hAnsiTheme="minorHAnsi"/>
        </w:rPr>
        <w:t xml:space="preserve">Vzdrževanje in posodabljanje sistema SportIdent </w:t>
      </w:r>
    </w:p>
    <w:p w:rsidR="00BE061E" w:rsidRPr="00A34314" w:rsidRDefault="00BE061E" w:rsidP="00BE061E">
      <w:pPr>
        <w:widowControl w:val="0"/>
        <w:tabs>
          <w:tab w:val="left" w:pos="720"/>
        </w:tabs>
        <w:adjustRightInd w:val="0"/>
        <w:rPr>
          <w:rFonts w:asciiTheme="minorHAnsi" w:hAnsiTheme="minorHAnsi"/>
        </w:rPr>
      </w:pPr>
    </w:p>
    <w:p w:rsidR="00BE061E" w:rsidRDefault="00BE061E" w:rsidP="00A53219">
      <w:pPr>
        <w:pStyle w:val="Heading2"/>
      </w:pPr>
      <w:r>
        <w:lastRenderedPageBreak/>
        <w:t>Propaganda</w:t>
      </w:r>
    </w:p>
    <w:p w:rsidR="00A53219" w:rsidRPr="00A53219" w:rsidRDefault="00A53219" w:rsidP="00A53219"/>
    <w:p w:rsidR="00655A08" w:rsidRPr="00A34314" w:rsidRDefault="00BE061E" w:rsidP="009602CD">
      <w:pPr>
        <w:pStyle w:val="ListParagraph"/>
        <w:widowControl w:val="0"/>
        <w:numPr>
          <w:ilvl w:val="0"/>
          <w:numId w:val="3"/>
        </w:numPr>
        <w:tabs>
          <w:tab w:val="left" w:pos="720"/>
        </w:tabs>
        <w:adjustRightInd w:val="0"/>
        <w:rPr>
          <w:rFonts w:asciiTheme="minorHAnsi" w:hAnsiTheme="minorHAnsi"/>
        </w:rPr>
      </w:pPr>
      <w:r w:rsidRPr="00A34314">
        <w:rPr>
          <w:rFonts w:asciiTheme="minorHAnsi" w:hAnsiTheme="minorHAnsi"/>
        </w:rPr>
        <w:t xml:space="preserve">ažurno urejanje in razvijanje domače strani OZS: </w:t>
      </w:r>
      <w:hyperlink r:id="rId8" w:history="1">
        <w:r w:rsidR="00A53219" w:rsidRPr="00A34314">
          <w:rPr>
            <w:rStyle w:val="Hyperlink"/>
            <w:rFonts w:asciiTheme="minorHAnsi" w:hAnsiTheme="minorHAnsi"/>
          </w:rPr>
          <w:t>http://www.orientacijska-zveza.si/</w:t>
        </w:r>
      </w:hyperlink>
    </w:p>
    <w:p w:rsidR="00D93E81" w:rsidRPr="00D93E81" w:rsidRDefault="00D93E81" w:rsidP="00D93E81">
      <w:pPr>
        <w:pStyle w:val="ListParagraph"/>
        <w:widowControl w:val="0"/>
        <w:numPr>
          <w:ilvl w:val="0"/>
          <w:numId w:val="3"/>
        </w:numPr>
        <w:tabs>
          <w:tab w:val="left" w:pos="720"/>
        </w:tabs>
        <w:adjustRightInd w:val="0"/>
      </w:pPr>
      <w:r w:rsidRPr="00D93E81">
        <w:rPr>
          <w:rFonts w:asciiTheme="minorHAnsi" w:hAnsiTheme="minorHAnsi"/>
        </w:rPr>
        <w:t xml:space="preserve">e-priročnik za delo z mladimi: </w:t>
      </w:r>
      <w:r w:rsidRPr="00D93E81">
        <w:rPr>
          <w:rFonts w:asciiTheme="minorHAnsi" w:hAnsiTheme="minorHAnsi"/>
          <w:bCs/>
        </w:rPr>
        <w:t>Igre orientacije, avtor Jernej Zorman</w:t>
      </w:r>
    </w:p>
    <w:p w:rsidR="00A53219" w:rsidRDefault="00865900" w:rsidP="009602CD">
      <w:pPr>
        <w:pStyle w:val="ListParagraph"/>
        <w:widowControl w:val="0"/>
        <w:numPr>
          <w:ilvl w:val="0"/>
          <w:numId w:val="3"/>
        </w:numPr>
        <w:tabs>
          <w:tab w:val="left" w:pos="720"/>
        </w:tabs>
        <w:adjustRightInd w:val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zasnova zastave OZS </w:t>
      </w:r>
    </w:p>
    <w:p w:rsidR="00F11175" w:rsidRPr="00A34314" w:rsidRDefault="00F11175" w:rsidP="009602CD">
      <w:pPr>
        <w:pStyle w:val="ListParagraph"/>
        <w:widowControl w:val="0"/>
        <w:numPr>
          <w:ilvl w:val="0"/>
          <w:numId w:val="3"/>
        </w:numPr>
        <w:tabs>
          <w:tab w:val="left" w:pos="720"/>
        </w:tabs>
        <w:adjustRightInd w:val="0"/>
        <w:rPr>
          <w:rFonts w:asciiTheme="minorHAnsi" w:hAnsiTheme="minorHAnsi"/>
        </w:rPr>
      </w:pPr>
      <w:r w:rsidRPr="00A34314">
        <w:rPr>
          <w:rFonts w:asciiTheme="minorHAnsi" w:hAnsiTheme="minorHAnsi"/>
        </w:rPr>
        <w:t>urejanje Facebook strani</w:t>
      </w:r>
    </w:p>
    <w:p w:rsidR="00655A08" w:rsidRPr="00A34314" w:rsidRDefault="00655A08" w:rsidP="00BE061E">
      <w:pPr>
        <w:widowControl w:val="0"/>
        <w:tabs>
          <w:tab w:val="left" w:pos="720"/>
        </w:tabs>
        <w:adjustRightInd w:val="0"/>
        <w:rPr>
          <w:rFonts w:asciiTheme="minorHAnsi" w:hAnsiTheme="minorHAnsi"/>
        </w:rPr>
      </w:pPr>
    </w:p>
    <w:p w:rsidR="00845F0C" w:rsidRDefault="00BE061E" w:rsidP="00350E8F">
      <w:pPr>
        <w:pStyle w:val="Heading1"/>
      </w:pPr>
      <w:r>
        <w:t>Računovodski izkazi za leto 201</w:t>
      </w:r>
      <w:r w:rsidR="00C35062">
        <w:t>6</w:t>
      </w:r>
      <w:r>
        <w:t xml:space="preserve"> s pojasnili</w:t>
      </w:r>
    </w:p>
    <w:p w:rsidR="00350E8F" w:rsidRPr="00350E8F" w:rsidRDefault="00350E8F" w:rsidP="00350E8F">
      <w:r>
        <w:t>Glej ločeno poročilo.</w:t>
      </w:r>
    </w:p>
    <w:p w:rsidR="00655A08" w:rsidRPr="002334DB" w:rsidRDefault="00655A08" w:rsidP="002334DB">
      <w:pPr>
        <w:widowControl w:val="0"/>
        <w:tabs>
          <w:tab w:val="left" w:pos="720"/>
        </w:tabs>
        <w:adjustRightInd w:val="0"/>
      </w:pPr>
    </w:p>
    <w:p w:rsidR="002334DB" w:rsidRPr="009362C5" w:rsidRDefault="00AF36A7" w:rsidP="002334DB">
      <w:pPr>
        <w:widowControl w:val="0"/>
        <w:tabs>
          <w:tab w:val="left" w:pos="720"/>
        </w:tabs>
        <w:adjustRightInd w:val="0"/>
        <w:rPr>
          <w:rFonts w:asciiTheme="minorHAnsi" w:hAnsiTheme="minorHAnsi"/>
        </w:rPr>
      </w:pPr>
      <w:r w:rsidRPr="009362C5">
        <w:rPr>
          <w:rFonts w:asciiTheme="minorHAnsi" w:hAnsiTheme="minorHAnsi"/>
          <w:noProof/>
          <w:color w:val="000000"/>
          <w:lang w:eastAsia="sl-SI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64135</wp:posOffset>
            </wp:positionV>
            <wp:extent cx="1224915" cy="1216025"/>
            <wp:effectExtent l="0" t="0" r="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zs-zig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4915" cy="1216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E061E" w:rsidRPr="009362C5">
        <w:rPr>
          <w:rFonts w:asciiTheme="minorHAnsi" w:hAnsiTheme="minorHAnsi"/>
        </w:rPr>
        <w:t xml:space="preserve">Ljubljana, </w:t>
      </w:r>
      <w:r w:rsidR="00C35062">
        <w:rPr>
          <w:rFonts w:asciiTheme="minorHAnsi" w:hAnsiTheme="minorHAnsi"/>
        </w:rPr>
        <w:t>8</w:t>
      </w:r>
      <w:r w:rsidR="00BE061E" w:rsidRPr="009362C5">
        <w:rPr>
          <w:rFonts w:asciiTheme="minorHAnsi" w:hAnsiTheme="minorHAnsi"/>
        </w:rPr>
        <w:t>. januar 201</w:t>
      </w:r>
      <w:r w:rsidR="00C35062">
        <w:rPr>
          <w:rFonts w:asciiTheme="minorHAnsi" w:hAnsiTheme="minorHAnsi"/>
        </w:rPr>
        <w:t>7</w:t>
      </w:r>
      <w:r w:rsidR="00BE061E" w:rsidRPr="009362C5">
        <w:rPr>
          <w:rFonts w:asciiTheme="minorHAnsi" w:hAnsiTheme="minorHAnsi"/>
        </w:rPr>
        <w:t>.</w:t>
      </w:r>
    </w:p>
    <w:p w:rsidR="00BE061E" w:rsidRPr="009362C5" w:rsidRDefault="00BE061E" w:rsidP="002334DB">
      <w:pPr>
        <w:widowControl w:val="0"/>
        <w:tabs>
          <w:tab w:val="left" w:pos="720"/>
        </w:tabs>
        <w:adjustRightInd w:val="0"/>
        <w:rPr>
          <w:rFonts w:asciiTheme="minorHAnsi" w:hAnsiTheme="minorHAnsi"/>
        </w:rPr>
      </w:pPr>
    </w:p>
    <w:p w:rsidR="002334DB" w:rsidRPr="009362C5" w:rsidRDefault="00C35062" w:rsidP="002334DB">
      <w:pPr>
        <w:widowControl w:val="0"/>
        <w:tabs>
          <w:tab w:val="left" w:pos="720"/>
        </w:tabs>
        <w:adjustRightInd w:val="0"/>
        <w:rPr>
          <w:rFonts w:asciiTheme="minorHAnsi" w:hAnsiTheme="minorHAnsi"/>
        </w:rPr>
      </w:pPr>
      <w:r>
        <w:rPr>
          <w:rFonts w:asciiTheme="minorHAnsi" w:hAnsiTheme="minorHAnsi"/>
        </w:rPr>
        <w:t>Ana Pribaković Borštnik</w:t>
      </w:r>
      <w:r w:rsidR="002334DB" w:rsidRPr="009362C5">
        <w:rPr>
          <w:rFonts w:asciiTheme="minorHAnsi" w:hAnsiTheme="minorHAnsi"/>
        </w:rPr>
        <w:t>,</w:t>
      </w:r>
    </w:p>
    <w:p w:rsidR="002334DB" w:rsidRPr="009362C5" w:rsidRDefault="002334DB" w:rsidP="002334DB">
      <w:pPr>
        <w:widowControl w:val="0"/>
        <w:tabs>
          <w:tab w:val="left" w:pos="720"/>
        </w:tabs>
        <w:adjustRightInd w:val="0"/>
        <w:rPr>
          <w:rFonts w:asciiTheme="minorHAnsi" w:hAnsiTheme="minorHAnsi"/>
        </w:rPr>
      </w:pPr>
      <w:r w:rsidRPr="009362C5">
        <w:rPr>
          <w:rFonts w:asciiTheme="minorHAnsi" w:hAnsiTheme="minorHAnsi"/>
        </w:rPr>
        <w:t>predsednik IO OZS</w:t>
      </w:r>
    </w:p>
    <w:sectPr w:rsidR="002334DB" w:rsidRPr="009362C5" w:rsidSect="00C01933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17E0" w:rsidRDefault="00B117E0" w:rsidP="002334DB">
      <w:r>
        <w:separator/>
      </w:r>
    </w:p>
  </w:endnote>
  <w:endnote w:type="continuationSeparator" w:id="0">
    <w:p w:rsidR="00B117E0" w:rsidRDefault="00B117E0" w:rsidP="002334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ZapfHumnst BT SLO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Eras Demi IT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17E0" w:rsidRDefault="00B117E0" w:rsidP="002334DB">
      <w:r>
        <w:separator/>
      </w:r>
    </w:p>
  </w:footnote>
  <w:footnote w:type="continuationSeparator" w:id="0">
    <w:p w:rsidR="00B117E0" w:rsidRDefault="00B117E0" w:rsidP="002334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34DB" w:rsidRDefault="002334DB" w:rsidP="002334DB">
    <w:pPr>
      <w:pStyle w:val="Header"/>
      <w:jc w:val="center"/>
      <w:rPr>
        <w:rFonts w:ascii="Calibri" w:hAnsi="Calibri" w:cs="Calibri"/>
        <w:b/>
        <w:i/>
        <w:sz w:val="32"/>
      </w:rPr>
    </w:pPr>
    <w:r>
      <w:rPr>
        <w:noProof/>
        <w:lang w:eastAsia="sl-SI"/>
      </w:rPr>
      <w:drawing>
        <wp:inline distT="0" distB="0" distL="0" distR="0">
          <wp:extent cx="974785" cy="1089188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828" t="9384" r="10439" b="1277"/>
                  <a:stretch>
                    <a:fillRect/>
                  </a:stretch>
                </pic:blipFill>
                <pic:spPr bwMode="auto">
                  <a:xfrm>
                    <a:off x="0" y="0"/>
                    <a:ext cx="978422" cy="1093252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inline>
      </w:drawing>
    </w:r>
  </w:p>
  <w:p w:rsidR="002334DB" w:rsidRDefault="002334DB" w:rsidP="002334DB">
    <w:pPr>
      <w:pStyle w:val="Header"/>
      <w:jc w:val="center"/>
      <w:rPr>
        <w:rFonts w:ascii="Eras Demi ITC" w:hAnsi="Eras Demi ITC" w:cs="Arial"/>
        <w:szCs w:val="28"/>
      </w:rPr>
    </w:pPr>
    <w:r w:rsidRPr="002334DB">
      <w:rPr>
        <w:rFonts w:ascii="Eras Demi ITC" w:hAnsi="Eras Demi ITC" w:cs="Arial"/>
        <w:szCs w:val="28"/>
      </w:rPr>
      <w:t xml:space="preserve">ORIENTACIJSKA ZVEZA SLOVENIJE, Legatova </w:t>
    </w:r>
    <w:r>
      <w:rPr>
        <w:rFonts w:ascii="Eras Demi ITC" w:hAnsi="Eras Demi ITC" w:cs="Arial"/>
        <w:szCs w:val="28"/>
      </w:rPr>
      <w:t>ulica 6A</w:t>
    </w:r>
    <w:r w:rsidRPr="002334DB">
      <w:rPr>
        <w:rFonts w:ascii="Eras Demi ITC" w:hAnsi="Eras Demi ITC" w:cs="Arial"/>
        <w:szCs w:val="28"/>
      </w:rPr>
      <w:t>, 1125 Ljubljana</w:t>
    </w:r>
  </w:p>
  <w:p w:rsidR="002334DB" w:rsidRPr="002334DB" w:rsidRDefault="00B117E0" w:rsidP="002334DB">
    <w:pPr>
      <w:pStyle w:val="Header"/>
      <w:jc w:val="center"/>
      <w:rPr>
        <w:rFonts w:ascii="Eras Demi ITC" w:hAnsi="Eras Demi ITC" w:cs="Arial"/>
        <w:color w:val="FF0000"/>
        <w:szCs w:val="28"/>
      </w:rPr>
    </w:pPr>
    <w:hyperlink r:id="rId2" w:history="1">
      <w:r w:rsidR="002334DB" w:rsidRPr="002334DB">
        <w:rPr>
          <w:rStyle w:val="Hyperlink"/>
          <w:rFonts w:ascii="Eras Demi ITC" w:hAnsi="Eras Demi ITC" w:cs="Arial"/>
          <w:color w:val="FF0000"/>
          <w:szCs w:val="28"/>
          <w:u w:val="none"/>
        </w:rPr>
        <w:t>http://www.orientacijska-zveza.si</w:t>
      </w:r>
    </w:hyperlink>
    <w:r w:rsidR="002334DB">
      <w:rPr>
        <w:rFonts w:ascii="Eras Demi ITC" w:hAnsi="Eras Demi ITC" w:cs="Arial"/>
        <w:szCs w:val="28"/>
      </w:rPr>
      <w:t xml:space="preserve"> | </w:t>
    </w:r>
    <w:hyperlink r:id="rId3" w:history="1">
      <w:r w:rsidR="002334DB" w:rsidRPr="002334DB">
        <w:rPr>
          <w:rStyle w:val="Hyperlink"/>
          <w:rFonts w:ascii="Eras Demi ITC" w:hAnsi="Eras Demi ITC" w:cs="Arial"/>
          <w:color w:val="FF0000"/>
          <w:szCs w:val="28"/>
          <w:u w:val="none"/>
        </w:rPr>
        <w:t>info@orientacijska-zveza.si</w:t>
      </w:r>
    </w:hyperlink>
  </w:p>
  <w:p w:rsidR="002334DB" w:rsidRDefault="002334DB" w:rsidP="002334DB">
    <w:pPr>
      <w:pStyle w:val="Header"/>
      <w:jc w:val="center"/>
    </w:pPr>
  </w:p>
  <w:p w:rsidR="002334DB" w:rsidRDefault="002334D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594106"/>
    <w:multiLevelType w:val="hybridMultilevel"/>
    <w:tmpl w:val="7D16314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D77C4"/>
    <w:multiLevelType w:val="hybridMultilevel"/>
    <w:tmpl w:val="E4DA118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FD343F"/>
    <w:multiLevelType w:val="hybridMultilevel"/>
    <w:tmpl w:val="821868EC"/>
    <w:lvl w:ilvl="0" w:tplc="555E55A6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431051"/>
    <w:multiLevelType w:val="multilevel"/>
    <w:tmpl w:val="0424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4DDB1CA4"/>
    <w:multiLevelType w:val="hybridMultilevel"/>
    <w:tmpl w:val="F6D27AEE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A692806"/>
    <w:multiLevelType w:val="hybridMultilevel"/>
    <w:tmpl w:val="BF303D82"/>
    <w:lvl w:ilvl="0" w:tplc="555E55A6">
      <w:start w:val="3"/>
      <w:numFmt w:val="bullet"/>
      <w:lvlText w:val=""/>
      <w:lvlJc w:val="left"/>
      <w:pPr>
        <w:ind w:left="1065" w:hanging="705"/>
      </w:pPr>
      <w:rPr>
        <w:rFonts w:ascii="Symbol" w:eastAsiaTheme="minorEastAsia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8427FC"/>
    <w:multiLevelType w:val="hybridMultilevel"/>
    <w:tmpl w:val="4BA0C9D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6E2E5D"/>
    <w:multiLevelType w:val="hybridMultilevel"/>
    <w:tmpl w:val="D5C0CD68"/>
    <w:lvl w:ilvl="0" w:tplc="29AE560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FF2F7A"/>
    <w:multiLevelType w:val="hybridMultilevel"/>
    <w:tmpl w:val="285226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7"/>
  </w:num>
  <w:num w:numId="5">
    <w:abstractNumId w:val="2"/>
  </w:num>
  <w:num w:numId="6">
    <w:abstractNumId w:val="6"/>
  </w:num>
  <w:num w:numId="7">
    <w:abstractNumId w:val="4"/>
  </w:num>
  <w:num w:numId="8">
    <w:abstractNumId w:val="1"/>
  </w:num>
  <w:num w:numId="9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10342"/>
    <w:rsid w:val="000114CA"/>
    <w:rsid w:val="00055E89"/>
    <w:rsid w:val="00093561"/>
    <w:rsid w:val="00094EF3"/>
    <w:rsid w:val="00095F6C"/>
    <w:rsid w:val="000A3B80"/>
    <w:rsid w:val="000D0CEC"/>
    <w:rsid w:val="000D6294"/>
    <w:rsid w:val="00111F00"/>
    <w:rsid w:val="00120946"/>
    <w:rsid w:val="00133783"/>
    <w:rsid w:val="0013709B"/>
    <w:rsid w:val="00183727"/>
    <w:rsid w:val="001928A7"/>
    <w:rsid w:val="001A3FC6"/>
    <w:rsid w:val="001A61E6"/>
    <w:rsid w:val="001C4795"/>
    <w:rsid w:val="001D7DD0"/>
    <w:rsid w:val="001E39C4"/>
    <w:rsid w:val="001E4556"/>
    <w:rsid w:val="001F42D3"/>
    <w:rsid w:val="0021332C"/>
    <w:rsid w:val="002334DB"/>
    <w:rsid w:val="00243F4B"/>
    <w:rsid w:val="0025111A"/>
    <w:rsid w:val="002518BC"/>
    <w:rsid w:val="002539C0"/>
    <w:rsid w:val="00261C49"/>
    <w:rsid w:val="00283876"/>
    <w:rsid w:val="00295A3B"/>
    <w:rsid w:val="002D3E89"/>
    <w:rsid w:val="002E3FDF"/>
    <w:rsid w:val="00302BA1"/>
    <w:rsid w:val="003368ED"/>
    <w:rsid w:val="00350196"/>
    <w:rsid w:val="00350E8F"/>
    <w:rsid w:val="00383334"/>
    <w:rsid w:val="003971D0"/>
    <w:rsid w:val="003A15CD"/>
    <w:rsid w:val="003C5B78"/>
    <w:rsid w:val="00410342"/>
    <w:rsid w:val="00431F64"/>
    <w:rsid w:val="004430D5"/>
    <w:rsid w:val="0045042E"/>
    <w:rsid w:val="00462414"/>
    <w:rsid w:val="00473A69"/>
    <w:rsid w:val="004C3BB9"/>
    <w:rsid w:val="004C3F89"/>
    <w:rsid w:val="00542D0F"/>
    <w:rsid w:val="0057407F"/>
    <w:rsid w:val="00592349"/>
    <w:rsid w:val="005B2209"/>
    <w:rsid w:val="005D1082"/>
    <w:rsid w:val="005F01CE"/>
    <w:rsid w:val="00626CE5"/>
    <w:rsid w:val="006331CD"/>
    <w:rsid w:val="00655A08"/>
    <w:rsid w:val="006910BF"/>
    <w:rsid w:val="006A7E8C"/>
    <w:rsid w:val="006B1541"/>
    <w:rsid w:val="006B45FE"/>
    <w:rsid w:val="006B4CE9"/>
    <w:rsid w:val="006C1EF2"/>
    <w:rsid w:val="006C585B"/>
    <w:rsid w:val="006D197A"/>
    <w:rsid w:val="006E43AE"/>
    <w:rsid w:val="006F76F9"/>
    <w:rsid w:val="00726EAB"/>
    <w:rsid w:val="00761AD7"/>
    <w:rsid w:val="0076283B"/>
    <w:rsid w:val="00764266"/>
    <w:rsid w:val="007849CC"/>
    <w:rsid w:val="00785D88"/>
    <w:rsid w:val="00795ED8"/>
    <w:rsid w:val="00827EB9"/>
    <w:rsid w:val="00840995"/>
    <w:rsid w:val="00845F0C"/>
    <w:rsid w:val="00865900"/>
    <w:rsid w:val="00873ED3"/>
    <w:rsid w:val="00895216"/>
    <w:rsid w:val="008A03F6"/>
    <w:rsid w:val="008A054C"/>
    <w:rsid w:val="008A0869"/>
    <w:rsid w:val="008B7837"/>
    <w:rsid w:val="008B7E15"/>
    <w:rsid w:val="00915C74"/>
    <w:rsid w:val="00935059"/>
    <w:rsid w:val="009362C5"/>
    <w:rsid w:val="00952206"/>
    <w:rsid w:val="00956E18"/>
    <w:rsid w:val="009600CC"/>
    <w:rsid w:val="009602CD"/>
    <w:rsid w:val="0096739D"/>
    <w:rsid w:val="00986689"/>
    <w:rsid w:val="00987150"/>
    <w:rsid w:val="009A3B01"/>
    <w:rsid w:val="009B2C27"/>
    <w:rsid w:val="009C10A9"/>
    <w:rsid w:val="009E0AAF"/>
    <w:rsid w:val="009E7275"/>
    <w:rsid w:val="009F28D9"/>
    <w:rsid w:val="009F2FDC"/>
    <w:rsid w:val="00A02921"/>
    <w:rsid w:val="00A32ED7"/>
    <w:rsid w:val="00A34314"/>
    <w:rsid w:val="00A46332"/>
    <w:rsid w:val="00A50735"/>
    <w:rsid w:val="00A53219"/>
    <w:rsid w:val="00A6025F"/>
    <w:rsid w:val="00A73B8E"/>
    <w:rsid w:val="00A7772D"/>
    <w:rsid w:val="00AA49B0"/>
    <w:rsid w:val="00AC086D"/>
    <w:rsid w:val="00AD6376"/>
    <w:rsid w:val="00AF36A7"/>
    <w:rsid w:val="00B01360"/>
    <w:rsid w:val="00B117E0"/>
    <w:rsid w:val="00B33C21"/>
    <w:rsid w:val="00B50B65"/>
    <w:rsid w:val="00B72772"/>
    <w:rsid w:val="00B932FD"/>
    <w:rsid w:val="00BA1177"/>
    <w:rsid w:val="00BE061E"/>
    <w:rsid w:val="00C01563"/>
    <w:rsid w:val="00C01933"/>
    <w:rsid w:val="00C0684A"/>
    <w:rsid w:val="00C26656"/>
    <w:rsid w:val="00C35062"/>
    <w:rsid w:val="00C45D2C"/>
    <w:rsid w:val="00C50430"/>
    <w:rsid w:val="00C5684E"/>
    <w:rsid w:val="00C838DE"/>
    <w:rsid w:val="00CC3B6C"/>
    <w:rsid w:val="00CC738F"/>
    <w:rsid w:val="00D051F6"/>
    <w:rsid w:val="00D52C5B"/>
    <w:rsid w:val="00D601F7"/>
    <w:rsid w:val="00D93E81"/>
    <w:rsid w:val="00D95AFF"/>
    <w:rsid w:val="00D977B2"/>
    <w:rsid w:val="00DC23EB"/>
    <w:rsid w:val="00DC56C3"/>
    <w:rsid w:val="00DE6AC1"/>
    <w:rsid w:val="00E1685E"/>
    <w:rsid w:val="00E17EA4"/>
    <w:rsid w:val="00E3530E"/>
    <w:rsid w:val="00E357C5"/>
    <w:rsid w:val="00E63AF4"/>
    <w:rsid w:val="00EA39FB"/>
    <w:rsid w:val="00EC661E"/>
    <w:rsid w:val="00F11175"/>
    <w:rsid w:val="00F26B80"/>
    <w:rsid w:val="00F964AE"/>
    <w:rsid w:val="00FA4CD9"/>
    <w:rsid w:val="00FA6A75"/>
    <w:rsid w:val="00FB31E7"/>
    <w:rsid w:val="00FF49D7"/>
    <w:rsid w:val="00FF60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8802E6-D60A-4EBC-8EE1-0A3BB3DC8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l-SI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5A08"/>
    <w:pPr>
      <w:spacing w:after="0" w:line="240" w:lineRule="auto"/>
    </w:pPr>
    <w:rPr>
      <w:rFonts w:ascii="Calibri Light" w:hAnsi="Calibri Light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5A08"/>
    <w:pPr>
      <w:keepNext/>
      <w:keepLines/>
      <w:numPr>
        <w:numId w:val="1"/>
      </w:numPr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5A08"/>
    <w:pPr>
      <w:keepNext/>
      <w:keepLines/>
      <w:numPr>
        <w:ilvl w:val="1"/>
        <w:numId w:val="1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5A08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55A08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55A08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55A08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55A08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55A08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55A08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A49B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6E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6EA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C4795"/>
    <w:pPr>
      <w:ind w:left="720"/>
      <w:contextualSpacing/>
    </w:pPr>
  </w:style>
  <w:style w:type="paragraph" w:styleId="Revision">
    <w:name w:val="Revision"/>
    <w:hidden/>
    <w:uiPriority w:val="99"/>
    <w:semiHidden/>
    <w:rsid w:val="0076283B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628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628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6283B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628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6283B"/>
    <w:rPr>
      <w:rFonts w:ascii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334D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334D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34DB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334D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34DB"/>
    <w:rPr>
      <w:rFonts w:ascii="Times New Roman" w:hAnsi="Times New Roman" w:cs="Times New Roman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655A0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55A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655A0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55A0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55A0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55A08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55A08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55A0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55A0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55A0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55A0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Default">
    <w:name w:val="Default"/>
    <w:rsid w:val="0086590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45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rientacijska-zveza.si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orientacijska-zveza.si" TargetMode="External"/><Relationship Id="rId2" Type="http://schemas.openxmlformats.org/officeDocument/2006/relationships/hyperlink" Target="http://www.orientacijska-zveza.si" TargetMode="External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F470E-6F2B-42D4-A2A9-BFAC7D759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1055</Words>
  <Characters>6017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Johnson &amp; Johnson</Company>
  <LinksUpToDate>false</LinksUpToDate>
  <CharactersWithSpaces>7058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dusanp</dc:creator>
  <cp:lastModifiedBy>Ana Pribakovič Borštnik</cp:lastModifiedBy>
  <cp:revision>6</cp:revision>
  <cp:lastPrinted>2014-01-09T20:01:00Z</cp:lastPrinted>
  <dcterms:created xsi:type="dcterms:W3CDTF">2017-01-09T10:17:00Z</dcterms:created>
  <dcterms:modified xsi:type="dcterms:W3CDTF">2017-01-10T08:35:00Z</dcterms:modified>
</cp:coreProperties>
</file>